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124D5" w14:textId="77777777" w:rsidR="00B85E4A" w:rsidRPr="006E16A7" w:rsidRDefault="00DB1065" w:rsidP="00B85E4A">
      <w:pPr>
        <w:pStyle w:val="NormalWeb"/>
        <w:spacing w:before="0" w:beforeAutospacing="0" w:after="0" w:afterAutospacing="0"/>
        <w:rPr>
          <w:rFonts w:ascii="CenturyGothic" w:hAnsi="CenturyGothic"/>
          <w:color w:val="000000" w:themeColor="text1"/>
        </w:rPr>
      </w:pPr>
      <w:r w:rsidRPr="006E16A7">
        <w:rPr>
          <w:rFonts w:ascii="CenturyGothic" w:hAnsi="CenturyGothic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00B2678F" wp14:editId="0E9AA30D">
            <wp:simplePos x="0" y="0"/>
            <wp:positionH relativeFrom="column">
              <wp:posOffset>143803</wp:posOffset>
            </wp:positionH>
            <wp:positionV relativeFrom="paragraph">
              <wp:posOffset>402590</wp:posOffset>
            </wp:positionV>
            <wp:extent cx="800100" cy="8001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6A7">
        <w:rPr>
          <w:rFonts w:asciiTheme="majorHAnsi" w:hAnsiTheme="majorHAnsi" w:cstheme="maj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77927A" wp14:editId="7FEC89B8">
                <wp:simplePos x="0" y="0"/>
                <wp:positionH relativeFrom="column">
                  <wp:posOffset>75063</wp:posOffset>
                </wp:positionH>
                <wp:positionV relativeFrom="paragraph">
                  <wp:posOffset>75063</wp:posOffset>
                </wp:positionV>
                <wp:extent cx="1044053" cy="1461770"/>
                <wp:effectExtent l="0" t="0" r="3810" b="5080"/>
                <wp:wrapNone/>
                <wp:docPr id="11" name="Dela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53" cy="1461770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5DE7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Delay 11" o:spid="_x0000_s1026" type="#_x0000_t135" style="position:absolute;margin-left:5.9pt;margin-top:5.9pt;width:82.2pt;height:11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" fillcolor="white [3212]" stroked="f" strokeweight="1pt"/>
            </w:pict>
          </mc:Fallback>
        </mc:AlternateContent>
      </w:r>
      <w:r w:rsidRPr="006E16A7">
        <w:rPr>
          <w:rFonts w:asciiTheme="majorHAnsi" w:hAnsiTheme="majorHAnsi" w:cstheme="maj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831F33" wp14:editId="39E3D5F7">
            <wp:simplePos x="0" y="0"/>
            <wp:positionH relativeFrom="margin">
              <wp:posOffset>76200</wp:posOffset>
            </wp:positionH>
            <wp:positionV relativeFrom="paragraph">
              <wp:posOffset>79375</wp:posOffset>
            </wp:positionV>
            <wp:extent cx="5943600" cy="1453815"/>
            <wp:effectExtent l="76200" t="76200" r="76200" b="704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3815"/>
                    </a:xfrm>
                    <a:prstGeom prst="rect">
                      <a:avLst/>
                    </a:prstGeom>
                    <a:ln w="73025">
                      <a:solidFill>
                        <a:srgbClr val="2F3A2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D4B" w:rsidRPr="006E16A7">
        <w:rPr>
          <w:rFonts w:asciiTheme="majorHAnsi" w:hAnsiTheme="majorHAnsi" w:cstheme="maj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57297" wp14:editId="1130867B">
                <wp:simplePos x="0" y="0"/>
                <wp:positionH relativeFrom="column">
                  <wp:posOffset>3509645</wp:posOffset>
                </wp:positionH>
                <wp:positionV relativeFrom="paragraph">
                  <wp:posOffset>955675</wp:posOffset>
                </wp:positionV>
                <wp:extent cx="2512833" cy="571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833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42BFF" w14:textId="374081E8" w:rsidR="00AE127E" w:rsidRPr="00AE127E" w:rsidRDefault="00AE127E" w:rsidP="00AE127E">
                            <w:pPr>
                              <w:ind w:left="72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E127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Secure Our Future</w:t>
                            </w:r>
                          </w:p>
                          <w:p w14:paraId="40C4822A" w14:textId="091128C2" w:rsidR="00AE127E" w:rsidRPr="00AE127E" w:rsidRDefault="00AE127E" w:rsidP="00AE127E">
                            <w:pPr>
                              <w:ind w:left="72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E127E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WITH CONCERT GOLF 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5729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6.35pt;margin-top:75.25pt;width:197.8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hMGAIAACw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" filled="f" stroked="f" strokeweight=".5pt">
                <v:textbox>
                  <w:txbxContent>
                    <w:p w14:paraId="7BE42BFF" w14:textId="374081E8" w:rsidR="00AE127E" w:rsidRPr="00AE127E" w:rsidRDefault="00AE127E" w:rsidP="00AE127E">
                      <w:pPr>
                        <w:ind w:left="72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E127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Secure Our Future</w:t>
                      </w:r>
                    </w:p>
                    <w:p w14:paraId="40C4822A" w14:textId="091128C2" w:rsidR="00AE127E" w:rsidRPr="00AE127E" w:rsidRDefault="00AE127E" w:rsidP="00AE127E">
                      <w:pPr>
                        <w:ind w:left="72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AE127E">
                        <w:rPr>
                          <w:color w:val="FFFFFF" w:themeColor="background1"/>
                          <w:sz w:val="22"/>
                          <w:szCs w:val="22"/>
                        </w:rPr>
                        <w:t>WITH CONCERT GOLF PARTNERS</w:t>
                      </w:r>
                    </w:p>
                  </w:txbxContent>
                </v:textbox>
              </v:shape>
            </w:pict>
          </mc:Fallback>
        </mc:AlternateContent>
      </w:r>
    </w:p>
    <w:p w14:paraId="78939B61" w14:textId="3075E33B" w:rsidR="006E16A7" w:rsidRPr="004C129F" w:rsidRDefault="004C129F" w:rsidP="00B85E4A">
      <w:pPr>
        <w:pStyle w:val="NormalWeb"/>
        <w:spacing w:before="0" w:beforeAutospacing="0" w:after="0" w:afterAutospacing="0"/>
        <w:rPr>
          <w:rFonts w:ascii="CenturyGothic" w:hAnsi="CenturyGothic"/>
          <w:color w:val="000000" w:themeColor="text1"/>
        </w:rPr>
      </w:pPr>
      <w:r>
        <w:rPr>
          <w:rFonts w:ascii="CenturyGothic" w:hAnsi="CenturyGothic"/>
          <w:color w:val="000000" w:themeColor="text1"/>
        </w:rPr>
        <w:t xml:space="preserve">The Board at RHCC has </w:t>
      </w:r>
      <w:r w:rsidR="00F05DAB">
        <w:rPr>
          <w:rFonts w:ascii="CenturyGothic" w:hAnsi="CenturyGothic"/>
          <w:color w:val="000000" w:themeColor="text1"/>
        </w:rPr>
        <w:t>worked</w:t>
      </w:r>
      <w:r>
        <w:rPr>
          <w:rFonts w:ascii="CenturyGothic" w:hAnsi="CenturyGothic"/>
          <w:color w:val="000000" w:themeColor="text1"/>
        </w:rPr>
        <w:t xml:space="preserve"> </w:t>
      </w:r>
      <w:r w:rsidR="006244A6">
        <w:rPr>
          <w:rFonts w:ascii="CenturyGothic" w:hAnsi="CenturyGothic"/>
          <w:color w:val="000000" w:themeColor="text1"/>
        </w:rPr>
        <w:t>hard</w:t>
      </w:r>
      <w:r w:rsidR="00016DD8">
        <w:rPr>
          <w:rFonts w:ascii="CenturyGothic" w:hAnsi="CenturyGothic"/>
          <w:color w:val="000000" w:themeColor="text1"/>
        </w:rPr>
        <w:t xml:space="preserve"> </w:t>
      </w:r>
      <w:r w:rsidR="006244A6">
        <w:rPr>
          <w:rFonts w:ascii="CenturyGothic" w:hAnsi="CenturyGothic"/>
          <w:color w:val="000000" w:themeColor="text1"/>
        </w:rPr>
        <w:t xml:space="preserve">to </w:t>
      </w:r>
      <w:r w:rsidR="004E6379" w:rsidRPr="006E16A7">
        <w:rPr>
          <w:rFonts w:ascii="CenturyGothic" w:hAnsi="CenturyGothic"/>
          <w:color w:val="000000" w:themeColor="text1"/>
        </w:rPr>
        <w:t xml:space="preserve">ensure the long-term future of </w:t>
      </w:r>
      <w:r>
        <w:rPr>
          <w:rFonts w:ascii="CenturyGothic" w:hAnsi="CenturyGothic"/>
          <w:color w:val="000000" w:themeColor="text1"/>
        </w:rPr>
        <w:t>the</w:t>
      </w:r>
      <w:r w:rsidR="004E6379" w:rsidRPr="006E16A7">
        <w:rPr>
          <w:rFonts w:ascii="CenturyGothic" w:hAnsi="CenturyGothic"/>
          <w:color w:val="000000" w:themeColor="text1"/>
        </w:rPr>
        <w:t xml:space="preserve"> club.</w:t>
      </w:r>
      <w:r w:rsidR="00AE5612">
        <w:rPr>
          <w:rFonts w:ascii="CenturyGothic" w:hAnsi="CenturyGothic"/>
          <w:color w:val="000000" w:themeColor="text1"/>
        </w:rPr>
        <w:t xml:space="preserve">  Through years of creative financial strategies and prepayments from generous members, </w:t>
      </w:r>
      <w:r>
        <w:rPr>
          <w:rFonts w:ascii="CenturyGothic" w:hAnsi="CenturyGothic"/>
          <w:color w:val="000000" w:themeColor="text1"/>
        </w:rPr>
        <w:t>they’ve</w:t>
      </w:r>
      <w:r w:rsidR="00AE5612">
        <w:rPr>
          <w:rFonts w:ascii="CenturyGothic" w:hAnsi="CenturyGothic"/>
          <w:color w:val="000000" w:themeColor="text1"/>
        </w:rPr>
        <w:t xml:space="preserve"> managed to maintain</w:t>
      </w:r>
      <w:r>
        <w:rPr>
          <w:rFonts w:ascii="CenturyGothic" w:hAnsi="CenturyGothic"/>
          <w:color w:val="000000" w:themeColor="text1"/>
        </w:rPr>
        <w:t xml:space="preserve"> the daily operati</w:t>
      </w:r>
      <w:r w:rsidR="006244A6">
        <w:rPr>
          <w:rFonts w:ascii="CenturyGothic" w:hAnsi="CenturyGothic"/>
          <w:color w:val="000000" w:themeColor="text1"/>
        </w:rPr>
        <w:t>ng budget</w:t>
      </w:r>
      <w:r>
        <w:rPr>
          <w:rFonts w:ascii="CenturyGothic" w:hAnsi="CenturyGothic"/>
          <w:color w:val="000000" w:themeColor="text1"/>
        </w:rPr>
        <w:t xml:space="preserve"> and</w:t>
      </w:r>
      <w:r w:rsidR="00AE5612">
        <w:rPr>
          <w:rFonts w:ascii="CenturyGothic" w:hAnsi="CenturyGothic"/>
          <w:color w:val="000000" w:themeColor="text1"/>
        </w:rPr>
        <w:t xml:space="preserve"> </w:t>
      </w:r>
      <w:r w:rsidR="006244A6">
        <w:rPr>
          <w:rFonts w:ascii="CenturyGothic" w:hAnsi="CenturyGothic"/>
          <w:color w:val="000000" w:themeColor="text1"/>
        </w:rPr>
        <w:t xml:space="preserve">RHCC </w:t>
      </w:r>
      <w:r w:rsidR="00AE5612">
        <w:rPr>
          <w:rFonts w:ascii="CenturyGothic" w:hAnsi="CenturyGothic"/>
          <w:color w:val="000000" w:themeColor="text1"/>
        </w:rPr>
        <w:t xml:space="preserve">amenities.  Now, </w:t>
      </w:r>
      <w:r>
        <w:rPr>
          <w:rFonts w:ascii="CenturyGothic" w:hAnsi="CenturyGothic"/>
          <w:color w:val="000000" w:themeColor="text1"/>
        </w:rPr>
        <w:t>you</w:t>
      </w:r>
      <w:r w:rsidR="00AE5612">
        <w:rPr>
          <w:rFonts w:ascii="CenturyGothic" w:hAnsi="CenturyGothic"/>
          <w:color w:val="000000" w:themeColor="text1"/>
        </w:rPr>
        <w:t xml:space="preserve"> have </w:t>
      </w:r>
      <w:r w:rsidR="00F55FCD">
        <w:rPr>
          <w:rFonts w:ascii="CenturyGothic" w:hAnsi="CenturyGothic"/>
          <w:color w:val="000000" w:themeColor="text1"/>
        </w:rPr>
        <w:t>material</w:t>
      </w:r>
      <w:r w:rsidR="00AE5612">
        <w:rPr>
          <w:rFonts w:ascii="CenturyGothic" w:hAnsi="CenturyGothic"/>
          <w:color w:val="000000" w:themeColor="text1"/>
        </w:rPr>
        <w:t xml:space="preserve"> financial needs spanning most areas of the club.  Capital, project management, experienced staff, and a clean balance sheet are required to elevate River Hills CC and </w:t>
      </w:r>
      <w:proofErr w:type="gramStart"/>
      <w:r w:rsidR="00AE5612">
        <w:rPr>
          <w:rFonts w:ascii="CenturyGothic" w:hAnsi="CenturyGothic"/>
          <w:color w:val="000000" w:themeColor="text1"/>
        </w:rPr>
        <w:t>lock</w:t>
      </w:r>
      <w:proofErr w:type="gramEnd"/>
      <w:r w:rsidR="00AE5612">
        <w:rPr>
          <w:rFonts w:ascii="CenturyGothic" w:hAnsi="CenturyGothic"/>
          <w:color w:val="000000" w:themeColor="text1"/>
        </w:rPr>
        <w:t xml:space="preserve"> </w:t>
      </w:r>
      <w:proofErr w:type="gramStart"/>
      <w:r w:rsidR="00AE5612">
        <w:rPr>
          <w:rFonts w:ascii="CenturyGothic" w:hAnsi="CenturyGothic"/>
          <w:color w:val="000000" w:themeColor="text1"/>
        </w:rPr>
        <w:t>in</w:t>
      </w:r>
      <w:proofErr w:type="gramEnd"/>
      <w:r w:rsidR="00AE5612">
        <w:rPr>
          <w:rFonts w:ascii="CenturyGothic" w:hAnsi="CenturyGothic"/>
          <w:color w:val="000000" w:themeColor="text1"/>
        </w:rPr>
        <w:t xml:space="preserve"> a bright future for generations to come.  </w:t>
      </w:r>
    </w:p>
    <w:p w14:paraId="4C65EFB0" w14:textId="77777777" w:rsidR="004C129F" w:rsidRDefault="004C129F" w:rsidP="00B85E4A">
      <w:pPr>
        <w:pStyle w:val="NormalWeb"/>
        <w:spacing w:before="0" w:beforeAutospacing="0" w:after="0" w:afterAutospacing="0"/>
        <w:rPr>
          <w:rFonts w:ascii="CenturyGothic" w:hAnsi="CenturyGothic"/>
          <w:color w:val="000000" w:themeColor="text1"/>
        </w:rPr>
      </w:pPr>
    </w:p>
    <w:p w14:paraId="088FC14D" w14:textId="4A7F6048" w:rsidR="004E6379" w:rsidRPr="006E16A7" w:rsidRDefault="004C129F" w:rsidP="00B85E4A">
      <w:pPr>
        <w:pStyle w:val="NormalWeb"/>
        <w:spacing w:before="0" w:beforeAutospacing="0" w:after="0" w:afterAutospacing="0"/>
        <w:rPr>
          <w:rFonts w:ascii="CenturyGothic" w:hAnsi="CenturyGothic"/>
          <w:color w:val="000000" w:themeColor="text1"/>
        </w:rPr>
      </w:pPr>
      <w:r>
        <w:rPr>
          <w:rFonts w:ascii="CenturyGothic" w:hAnsi="CenturyGothic"/>
          <w:color w:val="000000" w:themeColor="text1"/>
        </w:rPr>
        <w:t xml:space="preserve">They’ve </w:t>
      </w:r>
      <w:r w:rsidR="00AE5612">
        <w:rPr>
          <w:rFonts w:ascii="CenturyGothic" w:hAnsi="CenturyGothic"/>
          <w:color w:val="000000" w:themeColor="text1"/>
        </w:rPr>
        <w:t>present</w:t>
      </w:r>
      <w:r>
        <w:rPr>
          <w:rFonts w:ascii="CenturyGothic" w:hAnsi="CenturyGothic"/>
          <w:color w:val="000000" w:themeColor="text1"/>
        </w:rPr>
        <w:t>ed</w:t>
      </w:r>
      <w:r w:rsidR="00AE5612">
        <w:rPr>
          <w:rFonts w:ascii="CenturyGothic" w:hAnsi="CenturyGothic"/>
          <w:color w:val="000000" w:themeColor="text1"/>
        </w:rPr>
        <w:t xml:space="preserve"> data learned through extensive diligence and a</w:t>
      </w:r>
      <w:r>
        <w:rPr>
          <w:rFonts w:ascii="CenturyGothic" w:hAnsi="CenturyGothic"/>
          <w:color w:val="000000" w:themeColor="text1"/>
        </w:rPr>
        <w:t>re asking</w:t>
      </w:r>
      <w:r w:rsidR="00AE5612">
        <w:rPr>
          <w:rFonts w:ascii="CenturyGothic" w:hAnsi="CenturyGothic"/>
          <w:color w:val="000000" w:themeColor="text1"/>
        </w:rPr>
        <w:t xml:space="preserve"> </w:t>
      </w:r>
      <w:r w:rsidR="004E6379" w:rsidRPr="006E16A7">
        <w:rPr>
          <w:rFonts w:ascii="CenturyGothic" w:hAnsi="CenturyGothic"/>
          <w:color w:val="000000" w:themeColor="text1"/>
        </w:rPr>
        <w:t xml:space="preserve">members </w:t>
      </w:r>
      <w:r w:rsidR="00AE5612">
        <w:rPr>
          <w:rFonts w:ascii="CenturyGothic" w:hAnsi="CenturyGothic"/>
          <w:color w:val="000000" w:themeColor="text1"/>
        </w:rPr>
        <w:t xml:space="preserve">to </w:t>
      </w:r>
      <w:r>
        <w:rPr>
          <w:rFonts w:ascii="CenturyGothic" w:hAnsi="CenturyGothic"/>
          <w:color w:val="000000" w:themeColor="text1"/>
        </w:rPr>
        <w:t>consider</w:t>
      </w:r>
      <w:r w:rsidR="00AE5612">
        <w:rPr>
          <w:rFonts w:ascii="CenturyGothic" w:hAnsi="CenturyGothic"/>
          <w:color w:val="000000" w:themeColor="text1"/>
        </w:rPr>
        <w:t xml:space="preserve"> this</w:t>
      </w:r>
      <w:r w:rsidR="004E6379" w:rsidRPr="006E16A7">
        <w:rPr>
          <w:rFonts w:ascii="CenturyGothic" w:hAnsi="CenturyGothic"/>
          <w:color w:val="000000" w:themeColor="text1"/>
        </w:rPr>
        <w:t xml:space="preserve"> recapitalization </w:t>
      </w:r>
      <w:r>
        <w:rPr>
          <w:rFonts w:ascii="CenturyGothic" w:hAnsi="CenturyGothic"/>
          <w:color w:val="000000" w:themeColor="text1"/>
        </w:rPr>
        <w:t>as a strong option and long-term solution.  T</w:t>
      </w:r>
      <w:r w:rsidR="004E6379" w:rsidRPr="006E16A7">
        <w:rPr>
          <w:rFonts w:ascii="CenturyGothic" w:hAnsi="CenturyGothic"/>
          <w:color w:val="000000" w:themeColor="text1"/>
        </w:rPr>
        <w:t xml:space="preserve">he club's debt will be paid off </w:t>
      </w:r>
      <w:r>
        <w:rPr>
          <w:rFonts w:ascii="CenturyGothic" w:hAnsi="CenturyGothic"/>
          <w:color w:val="000000" w:themeColor="text1"/>
        </w:rPr>
        <w:t xml:space="preserve">completely, </w:t>
      </w:r>
      <w:r w:rsidR="004E6379" w:rsidRPr="006E16A7">
        <w:rPr>
          <w:rFonts w:ascii="CenturyGothic" w:hAnsi="CenturyGothic"/>
          <w:color w:val="000000" w:themeColor="text1"/>
        </w:rPr>
        <w:t>and capital improvements will begin immediately</w:t>
      </w:r>
      <w:r>
        <w:rPr>
          <w:rFonts w:ascii="CenturyGothic" w:hAnsi="CenturyGothic"/>
          <w:color w:val="000000" w:themeColor="text1"/>
        </w:rPr>
        <w:t xml:space="preserve"> without any assessments, ever again.</w:t>
      </w:r>
      <w:r w:rsidR="00790D4A">
        <w:rPr>
          <w:rFonts w:ascii="CenturyGothic" w:hAnsi="CenturyGothic"/>
          <w:color w:val="000000" w:themeColor="text1"/>
        </w:rPr>
        <w:t xml:space="preserve">  </w:t>
      </w:r>
      <w:r w:rsidR="008676B4">
        <w:rPr>
          <w:rFonts w:ascii="CenturyGothic" w:hAnsi="CenturyGothic"/>
          <w:color w:val="000000" w:themeColor="text1"/>
        </w:rPr>
        <w:t xml:space="preserve">Just show up and enjoy your club with no future </w:t>
      </w:r>
      <w:r w:rsidR="00790D4A">
        <w:rPr>
          <w:rFonts w:ascii="CenturyGothic" w:hAnsi="CenturyGothic"/>
          <w:color w:val="000000" w:themeColor="text1"/>
        </w:rPr>
        <w:t>financial uncertainty.</w:t>
      </w:r>
    </w:p>
    <w:p w14:paraId="11B74FD0" w14:textId="26CE72E6" w:rsidR="006E16A7" w:rsidRPr="006E16A7" w:rsidRDefault="006E16A7" w:rsidP="00B85E4A">
      <w:pPr>
        <w:pStyle w:val="NormalWeb"/>
        <w:spacing w:before="0" w:beforeAutospacing="0" w:after="0" w:afterAutospacing="0"/>
        <w:rPr>
          <w:rFonts w:ascii="CenturyGothic" w:hAnsi="CenturyGothic"/>
          <w:color w:val="000000" w:themeColor="text1"/>
        </w:rPr>
      </w:pPr>
      <w:r w:rsidRPr="006E16A7">
        <w:rPr>
          <w:rFonts w:ascii="CenturyGothic" w:hAnsi="CenturyGothi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4129FA" wp14:editId="716E0494">
                <wp:simplePos x="0" y="0"/>
                <wp:positionH relativeFrom="column">
                  <wp:posOffset>20320</wp:posOffset>
                </wp:positionH>
                <wp:positionV relativeFrom="paragraph">
                  <wp:posOffset>123380</wp:posOffset>
                </wp:positionV>
                <wp:extent cx="2956560" cy="314960"/>
                <wp:effectExtent l="0" t="0" r="34290" b="27940"/>
                <wp:wrapNone/>
                <wp:docPr id="13" name="Pen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14960"/>
                        </a:xfrm>
                        <a:prstGeom prst="homePlate">
                          <a:avLst/>
                        </a:prstGeom>
                        <a:solidFill>
                          <a:srgbClr val="2F3A23"/>
                        </a:solidFill>
                        <a:ln>
                          <a:solidFill>
                            <a:srgbClr val="8D7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C080E" w14:textId="1BD443AB" w:rsidR="00D3507B" w:rsidRPr="00D3507B" w:rsidRDefault="00D3507B" w:rsidP="005D6A8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3507B"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>BENEFITS TO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4129F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3" o:spid="_x0000_s1027" type="#_x0000_t15" style="position:absolute;margin-left:1.6pt;margin-top:9.7pt;width:232.8pt;height:24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" adj="20449" fillcolor="#2f3a23" strokecolor="#8d7c3a" strokeweight="1pt">
                <v:textbox>
                  <w:txbxContent>
                    <w:p w14:paraId="160C080E" w14:textId="1BD443AB" w:rsidR="00D3507B" w:rsidRPr="00D3507B" w:rsidRDefault="00D3507B" w:rsidP="005D6A80">
                      <w:pPr>
                        <w:rPr>
                          <w:color w:val="FFFFFF" w:themeColor="background1"/>
                        </w:rPr>
                      </w:pPr>
                      <w:r w:rsidRPr="00D3507B"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>BENEFITS TO MEMBERS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11DF8D71" w14:textId="052FC28F" w:rsidR="00D3507B" w:rsidRPr="006E16A7" w:rsidRDefault="00D3507B" w:rsidP="00B85E4A">
      <w:pPr>
        <w:pStyle w:val="NormalWeb"/>
        <w:spacing w:before="0" w:beforeAutospacing="0" w:after="0" w:afterAutospacing="0"/>
        <w:rPr>
          <w:rFonts w:ascii="CenturyGothic" w:hAnsi="CenturyGothic"/>
          <w:b/>
          <w:bCs/>
          <w:color w:val="000000" w:themeColor="text1"/>
        </w:rPr>
      </w:pPr>
    </w:p>
    <w:p w14:paraId="444FB5CC" w14:textId="77777777" w:rsidR="00B85E4A" w:rsidRPr="006E16A7" w:rsidRDefault="00B85E4A" w:rsidP="00B85E4A">
      <w:pPr>
        <w:pStyle w:val="NormalWeb"/>
        <w:spacing w:before="0" w:beforeAutospacing="0" w:after="0" w:afterAutospacing="0"/>
        <w:rPr>
          <w:rFonts w:ascii="CenturyGothic" w:hAnsi="CenturyGothic"/>
          <w:b/>
          <w:bCs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E16A7" w:rsidRPr="006E16A7" w14:paraId="43C5CE36" w14:textId="77777777" w:rsidTr="004C2884">
        <w:tc>
          <w:tcPr>
            <w:tcW w:w="467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86212E0" w14:textId="3F332594" w:rsidR="000A4AF9" w:rsidRPr="006E16A7" w:rsidRDefault="005643D2" w:rsidP="004C2884">
            <w:pPr>
              <w:pStyle w:val="NormalWeb"/>
              <w:spacing w:before="0" w:beforeAutospacing="0" w:after="0" w:afterAutospacing="0"/>
              <w:rPr>
                <w:rFonts w:ascii="CenturyGothic" w:hAnsi="CenturyGothic"/>
                <w:color w:val="000000" w:themeColor="text1"/>
              </w:rPr>
            </w:pPr>
            <w:r w:rsidRPr="006E16A7">
              <w:rPr>
                <w:rFonts w:ascii="CenturyGothic" w:hAnsi="CenturyGothic"/>
                <w:color w:val="000000" w:themeColor="text1"/>
              </w:rPr>
              <w:t>Board-approved list of</w:t>
            </w:r>
            <w:r w:rsidR="00AE5612">
              <w:rPr>
                <w:rFonts w:ascii="CenturyGothic" w:hAnsi="CenturyGothic"/>
                <w:color w:val="000000" w:themeColor="text1"/>
              </w:rPr>
              <w:t xml:space="preserve"> capital</w:t>
            </w:r>
            <w:r w:rsidRPr="006E16A7">
              <w:rPr>
                <w:rFonts w:ascii="CenturyGothic" w:hAnsi="CenturyGothic"/>
                <w:color w:val="000000" w:themeColor="text1"/>
              </w:rPr>
              <w:t xml:space="preserve"> projects funded </w:t>
            </w:r>
            <w:r w:rsidR="00AE5612">
              <w:rPr>
                <w:rFonts w:ascii="CenturyGothic" w:hAnsi="CenturyGothic"/>
                <w:color w:val="000000" w:themeColor="text1"/>
              </w:rPr>
              <w:t>and professionally managed</w:t>
            </w:r>
          </w:p>
        </w:tc>
        <w:tc>
          <w:tcPr>
            <w:tcW w:w="467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57AD18D" w14:textId="51205B7A" w:rsidR="005643D2" w:rsidRPr="006E16A7" w:rsidRDefault="000E3473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6E16A7">
              <w:rPr>
                <w:rFonts w:ascii="CenturyGothic" w:hAnsi="CenturyGothic"/>
                <w:color w:val="000000" w:themeColor="text1"/>
              </w:rPr>
              <w:t xml:space="preserve">Dues frozen </w:t>
            </w:r>
            <w:r w:rsidR="00285BB8">
              <w:rPr>
                <w:rFonts w:ascii="CenturyGothic" w:hAnsi="CenturyGothic"/>
                <w:color w:val="000000" w:themeColor="text1"/>
              </w:rPr>
              <w:t>for first year</w:t>
            </w:r>
            <w:r w:rsidRPr="006E16A7">
              <w:rPr>
                <w:rFonts w:ascii="CenturyGothic" w:hAnsi="CenturyGothic"/>
                <w:color w:val="000000" w:themeColor="text1"/>
              </w:rPr>
              <w:t>, with contractually limited</w:t>
            </w:r>
            <w:r w:rsidR="006E16A7">
              <w:rPr>
                <w:rFonts w:ascii="CenturyGothic" w:hAnsi="CenturyGothic"/>
                <w:color w:val="000000" w:themeColor="text1"/>
              </w:rPr>
              <w:t xml:space="preserve"> </w:t>
            </w:r>
            <w:r w:rsidRPr="006E16A7">
              <w:rPr>
                <w:rFonts w:ascii="CenturyGothic" w:hAnsi="CenturyGothic"/>
                <w:color w:val="000000" w:themeColor="text1"/>
              </w:rPr>
              <w:t xml:space="preserve">increases thereafter </w:t>
            </w:r>
          </w:p>
        </w:tc>
      </w:tr>
      <w:tr w:rsidR="006E16A7" w:rsidRPr="006E16A7" w14:paraId="59AF2DF5" w14:textId="77777777" w:rsidTr="004C2884">
        <w:tc>
          <w:tcPr>
            <w:tcW w:w="4675" w:type="dxa"/>
            <w:tcBorders>
              <w:left w:val="nil"/>
              <w:bottom w:val="single" w:sz="4" w:space="0" w:color="auto"/>
            </w:tcBorders>
            <w:vAlign w:val="center"/>
          </w:tcPr>
          <w:p w14:paraId="1684CC1B" w14:textId="65325D7C" w:rsidR="005643D2" w:rsidRPr="006E16A7" w:rsidRDefault="00EB431D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ascii="CenturyGothic" w:hAnsi="CenturyGothic"/>
                <w:color w:val="000000" w:themeColor="text1"/>
              </w:rPr>
              <w:t>No member assessments, ever</w:t>
            </w:r>
            <w:r w:rsidR="005643D2" w:rsidRPr="006E16A7">
              <w:rPr>
                <w:rFonts w:ascii="CenturyGothic" w:hAnsi="CenturyGothic"/>
                <w:color w:val="000000" w:themeColor="text1"/>
              </w:rPr>
              <w:t xml:space="preserve"> </w:t>
            </w:r>
          </w:p>
        </w:tc>
        <w:tc>
          <w:tcPr>
            <w:tcW w:w="4675" w:type="dxa"/>
            <w:tcBorders>
              <w:bottom w:val="single" w:sz="4" w:space="0" w:color="auto"/>
              <w:right w:val="nil"/>
            </w:tcBorders>
            <w:vAlign w:val="center"/>
          </w:tcPr>
          <w:p w14:paraId="7F96DD27" w14:textId="60D8C8BB" w:rsidR="005643D2" w:rsidRPr="006E16A7" w:rsidRDefault="00EB431D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Deep </w:t>
            </w:r>
            <w:r w:rsidR="00AE5612">
              <w:rPr>
                <w:color w:val="000000" w:themeColor="text1"/>
              </w:rPr>
              <w:t>industry relationships with ability to attract and retain talented staff</w:t>
            </w:r>
          </w:p>
        </w:tc>
      </w:tr>
      <w:tr w:rsidR="006E16A7" w:rsidRPr="006E16A7" w14:paraId="76532668" w14:textId="77777777" w:rsidTr="004C2884">
        <w:tc>
          <w:tcPr>
            <w:tcW w:w="4675" w:type="dxa"/>
            <w:tcBorders>
              <w:left w:val="nil"/>
              <w:bottom w:val="single" w:sz="4" w:space="0" w:color="auto"/>
            </w:tcBorders>
            <w:vAlign w:val="center"/>
          </w:tcPr>
          <w:p w14:paraId="3082F588" w14:textId="5C0872AC" w:rsidR="005643D2" w:rsidRPr="006E16A7" w:rsidRDefault="000A4AF9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6E16A7">
              <w:rPr>
                <w:rFonts w:ascii="CenturyGothic" w:hAnsi="CenturyGothic"/>
                <w:color w:val="000000" w:themeColor="text1"/>
              </w:rPr>
              <w:t xml:space="preserve">All bank debt paid off </w:t>
            </w:r>
            <w:r w:rsidR="008676B4">
              <w:rPr>
                <w:rFonts w:ascii="CenturyGothic" w:hAnsi="CenturyGothic"/>
                <w:color w:val="000000" w:themeColor="text1"/>
              </w:rPr>
              <w:t>immediately</w:t>
            </w:r>
          </w:p>
        </w:tc>
        <w:tc>
          <w:tcPr>
            <w:tcW w:w="4675" w:type="dxa"/>
            <w:tcBorders>
              <w:bottom w:val="single" w:sz="4" w:space="0" w:color="auto"/>
              <w:right w:val="nil"/>
            </w:tcBorders>
            <w:vAlign w:val="center"/>
          </w:tcPr>
          <w:p w14:paraId="2B1240F8" w14:textId="6EA11D6F" w:rsidR="005643D2" w:rsidRPr="006E16A7" w:rsidRDefault="000E3473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6E16A7">
              <w:rPr>
                <w:rFonts w:ascii="CenturyGothic" w:hAnsi="CenturyGothic"/>
                <w:color w:val="000000" w:themeColor="text1"/>
              </w:rPr>
              <w:t xml:space="preserve">Creation of a Member Advisory Board </w:t>
            </w:r>
          </w:p>
        </w:tc>
      </w:tr>
      <w:tr w:rsidR="006E16A7" w:rsidRPr="006E16A7" w14:paraId="5169D774" w14:textId="77777777" w:rsidTr="004C2884">
        <w:tc>
          <w:tcPr>
            <w:tcW w:w="4675" w:type="dxa"/>
            <w:tcBorders>
              <w:left w:val="nil"/>
              <w:bottom w:val="single" w:sz="4" w:space="0" w:color="auto"/>
            </w:tcBorders>
            <w:vAlign w:val="center"/>
          </w:tcPr>
          <w:p w14:paraId="6EF56C73" w14:textId="6B06D328" w:rsidR="005643D2" w:rsidRPr="006E16A7" w:rsidRDefault="00AE5612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ascii="CenturyGothic" w:hAnsi="CenturyGothic"/>
                <w:color w:val="000000" w:themeColor="text1"/>
              </w:rPr>
              <w:t>Club remains fully private</w:t>
            </w:r>
          </w:p>
        </w:tc>
        <w:tc>
          <w:tcPr>
            <w:tcW w:w="4675" w:type="dxa"/>
            <w:tcBorders>
              <w:bottom w:val="single" w:sz="4" w:space="0" w:color="auto"/>
              <w:right w:val="nil"/>
            </w:tcBorders>
            <w:vAlign w:val="center"/>
          </w:tcPr>
          <w:p w14:paraId="584E5D9B" w14:textId="5FAF076E" w:rsidR="005643D2" w:rsidRPr="006E16A7" w:rsidRDefault="00EB431D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ascii="CenturyGothic" w:hAnsi="CenturyGothic"/>
                <w:color w:val="000000" w:themeColor="text1"/>
              </w:rPr>
              <w:t>Access to reciprocal network</w:t>
            </w:r>
          </w:p>
        </w:tc>
      </w:tr>
      <w:tr w:rsidR="006E16A7" w:rsidRPr="006E16A7" w14:paraId="35AE6DEF" w14:textId="77777777" w:rsidTr="004C2884">
        <w:tc>
          <w:tcPr>
            <w:tcW w:w="4675" w:type="dxa"/>
            <w:tcBorders>
              <w:left w:val="nil"/>
              <w:bottom w:val="single" w:sz="4" w:space="0" w:color="auto"/>
            </w:tcBorders>
            <w:vAlign w:val="center"/>
          </w:tcPr>
          <w:p w14:paraId="647B564E" w14:textId="3AE83D76" w:rsidR="005643D2" w:rsidRPr="006E16A7" w:rsidRDefault="000A4AF9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6E16A7">
              <w:rPr>
                <w:rFonts w:ascii="CenturyGothic" w:hAnsi="CenturyGothic"/>
                <w:color w:val="000000" w:themeColor="text1"/>
              </w:rPr>
              <w:t xml:space="preserve">Culture, activities &amp; traditions remain intact </w:t>
            </w:r>
          </w:p>
        </w:tc>
        <w:tc>
          <w:tcPr>
            <w:tcW w:w="4675" w:type="dxa"/>
            <w:tcBorders>
              <w:bottom w:val="single" w:sz="4" w:space="0" w:color="auto"/>
              <w:right w:val="nil"/>
            </w:tcBorders>
            <w:vAlign w:val="center"/>
          </w:tcPr>
          <w:p w14:paraId="6AAACE04" w14:textId="376D1153" w:rsidR="005643D2" w:rsidRPr="006E16A7" w:rsidRDefault="000E3473" w:rsidP="004C288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6E16A7">
              <w:rPr>
                <w:rFonts w:ascii="CenturyGothic" w:hAnsi="CenturyGothic"/>
                <w:color w:val="000000" w:themeColor="text1"/>
              </w:rPr>
              <w:t>Enhanced service levels &amp; member experience</w:t>
            </w:r>
          </w:p>
        </w:tc>
      </w:tr>
    </w:tbl>
    <w:p w14:paraId="79806056" w14:textId="7A933CF3" w:rsidR="00A46CD5" w:rsidRPr="006E16A7" w:rsidRDefault="00D3507B" w:rsidP="00B85E4A">
      <w:pPr>
        <w:pStyle w:val="NormalWeb"/>
        <w:spacing w:before="0" w:beforeAutospacing="0" w:after="0" w:afterAutospacing="0"/>
        <w:rPr>
          <w:rFonts w:ascii="CenturyGothic" w:hAnsi="CenturyGothic"/>
          <w:b/>
          <w:bCs/>
          <w:color w:val="000000" w:themeColor="text1"/>
        </w:rPr>
      </w:pPr>
      <w:r w:rsidRPr="006E16A7">
        <w:rPr>
          <w:rFonts w:ascii="CenturyGothic" w:hAnsi="CenturyGothi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3294DF" wp14:editId="7AABB013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2956560" cy="314960"/>
                <wp:effectExtent l="0" t="0" r="34290" b="27940"/>
                <wp:wrapNone/>
                <wp:docPr id="14" name="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14960"/>
                        </a:xfrm>
                        <a:prstGeom prst="homePlate">
                          <a:avLst/>
                        </a:prstGeom>
                        <a:solidFill>
                          <a:srgbClr val="2F3A23"/>
                        </a:solidFill>
                        <a:ln>
                          <a:solidFill>
                            <a:srgbClr val="8D7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9A93B" w14:textId="5AF68913" w:rsidR="00D3507B" w:rsidRPr="00D3507B" w:rsidRDefault="00D3507B" w:rsidP="005D6A8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7689C"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 xml:space="preserve">A </w:t>
                            </w:r>
                            <w:r w:rsidRPr="004C129F"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>$</w:t>
                            </w:r>
                            <w:r w:rsidR="0079643C" w:rsidRPr="004C129F"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>7</w:t>
                            </w:r>
                            <w:r w:rsidR="00BD4950" w:rsidRPr="004C129F"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>+</w:t>
                            </w:r>
                            <w:r w:rsidRPr="004C129F"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D3507B"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>MILLION RECAPITALIZATION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294DF" id="Pentagon 14" o:spid="_x0000_s1028" type="#_x0000_t15" style="position:absolute;margin-left:0;margin-top:22.2pt;width:232.8pt;height:24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" adj="20449" fillcolor="#2f3a23" strokecolor="#8d7c3a" strokeweight="1pt">
                <v:textbox>
                  <w:txbxContent>
                    <w:p w14:paraId="6249A93B" w14:textId="5AF68913" w:rsidR="00D3507B" w:rsidRPr="00D3507B" w:rsidRDefault="00D3507B" w:rsidP="005D6A80">
                      <w:pPr>
                        <w:rPr>
                          <w:color w:val="FFFFFF" w:themeColor="background1"/>
                        </w:rPr>
                      </w:pPr>
                      <w:r w:rsidRPr="00B7689C"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 xml:space="preserve">A </w:t>
                      </w:r>
                      <w:r w:rsidRPr="004C129F"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>$</w:t>
                      </w:r>
                      <w:r w:rsidR="0079643C" w:rsidRPr="004C129F"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>7</w:t>
                      </w:r>
                      <w:r w:rsidR="00BD4950" w:rsidRPr="004C129F"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>+</w:t>
                      </w:r>
                      <w:r w:rsidRPr="004C129F"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D3507B"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>MILLION RECAPITALIZATION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EBF7FA1" w14:textId="77777777" w:rsidR="006E16A7" w:rsidRPr="006E16A7" w:rsidRDefault="006E16A7" w:rsidP="00B85E4A">
      <w:pPr>
        <w:rPr>
          <w:color w:val="000000" w:themeColor="text1"/>
        </w:rPr>
      </w:pPr>
    </w:p>
    <w:p w14:paraId="4AC1F130" w14:textId="77777777" w:rsidR="006E16A7" w:rsidRPr="006E16A7" w:rsidRDefault="006E16A7" w:rsidP="00B85E4A">
      <w:pPr>
        <w:rPr>
          <w:color w:val="000000" w:themeColor="text1"/>
        </w:rPr>
      </w:pPr>
    </w:p>
    <w:p w14:paraId="7F7E7AB0" w14:textId="03901D55" w:rsidR="005D6A80" w:rsidRPr="006E16A7" w:rsidRDefault="005D6A80" w:rsidP="00B85E4A">
      <w:pPr>
        <w:rPr>
          <w:color w:val="000000" w:themeColor="text1"/>
        </w:rPr>
      </w:pPr>
      <w:r w:rsidRPr="006E16A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D81ADE" wp14:editId="2E54525B">
                <wp:simplePos x="0" y="0"/>
                <wp:positionH relativeFrom="column">
                  <wp:posOffset>-7620</wp:posOffset>
                </wp:positionH>
                <wp:positionV relativeFrom="paragraph">
                  <wp:posOffset>165735</wp:posOffset>
                </wp:positionV>
                <wp:extent cx="5951095" cy="3238500"/>
                <wp:effectExtent l="0" t="0" r="1206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095" cy="3238500"/>
                        </a:xfrm>
                        <a:prstGeom prst="rect">
                          <a:avLst/>
                        </a:prstGeom>
                        <a:solidFill>
                          <a:srgbClr val="2F3A23"/>
                        </a:solidFill>
                        <a:ln w="12700">
                          <a:solidFill>
                            <a:srgbClr val="8D7C3A"/>
                          </a:solidFill>
                        </a:ln>
                      </wps:spPr>
                      <wps:txbx>
                        <w:txbxContent>
                          <w:p w14:paraId="26F4F2B4" w14:textId="3B87EEDB" w:rsidR="005D6A80" w:rsidRPr="008676B4" w:rsidRDefault="005D6A80" w:rsidP="005D6A8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Concert Golf Partners will provide a capital infusion of </w:t>
                            </w:r>
                            <w:r w:rsidR="00285BB8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more than 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$</w:t>
                            </w:r>
                            <w:r w:rsidR="00DD7911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7.</w:t>
                            </w:r>
                            <w:r w:rsidR="004C2884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0</w:t>
                            </w:r>
                            <w:r w:rsidRPr="008676B4">
                              <w:rPr>
                                <w:rFonts w:ascii="Century Gothic" w:hAnsi="Century Gothic"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million dollars to pay off the club's debt, fund capital projects, </w:t>
                            </w:r>
                            <w:r w:rsidR="00F930CE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update aging infrastructure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, and </w:t>
                            </w:r>
                            <w:r w:rsidR="001D132A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address any of the working capital needs of the club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. CGP has worked with the Board to identify specific capital improvement projects, which will begin within the first </w:t>
                            </w:r>
                            <w:r w:rsidR="004C2884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few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months and be complete within </w:t>
                            </w:r>
                            <w:r w:rsidR="00EB431D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36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months. Projects will include:</w:t>
                            </w:r>
                          </w:p>
                          <w:p w14:paraId="24FD3A15" w14:textId="77777777" w:rsidR="005D6A80" w:rsidRPr="008676B4" w:rsidRDefault="005D6A80" w:rsidP="005D6A8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  <w:p w14:paraId="1E0FAEC5" w14:textId="6297945B" w:rsidR="005D6A80" w:rsidRPr="008676B4" w:rsidRDefault="004C2884" w:rsidP="00106A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Rebuilding bunkers, addressing steepness, and improving playability</w:t>
                            </w:r>
                          </w:p>
                          <w:p w14:paraId="5AB08B10" w14:textId="04537AE4" w:rsidR="005D6A80" w:rsidRPr="008676B4" w:rsidRDefault="00BD4950" w:rsidP="005D6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Adding </w:t>
                            </w:r>
                            <w:r w:rsidR="008676B4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forward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tee boxes and improving/expanding others</w:t>
                            </w:r>
                            <w:r w:rsidR="008F2E7A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per J. Lawrence designs</w:t>
                            </w:r>
                          </w:p>
                          <w:p w14:paraId="41D3DA4D" w14:textId="688BE1C8" w:rsidR="005D6A80" w:rsidRPr="008676B4" w:rsidRDefault="004C2884" w:rsidP="005D6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Repairing and re-paving cart paths and tree </w:t>
                            </w:r>
                            <w:r w:rsidR="00BD4950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root removal</w:t>
                            </w:r>
                          </w:p>
                          <w:p w14:paraId="776A8E9E" w14:textId="2838D25B" w:rsidR="005D6A80" w:rsidRPr="008676B4" w:rsidRDefault="008F2E7A" w:rsidP="005D6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Dramatically i</w:t>
                            </w:r>
                            <w:r w:rsidR="004C2884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mproving drainage on 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numerous holes</w:t>
                            </w:r>
                          </w:p>
                          <w:p w14:paraId="4DEE2AA6" w14:textId="55643755" w:rsidR="005D6A80" w:rsidRPr="008676B4" w:rsidRDefault="004C2884" w:rsidP="005D6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Clubhouse renovation to</w:t>
                            </w:r>
                            <w:r w:rsidR="00BD4950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add all-weather dining</w:t>
                            </w:r>
                            <w:r w:rsidR="00BD4950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,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D4950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expand venue space for larger social functions, 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and e</w:t>
                            </w:r>
                            <w:r w:rsidR="00BD4950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xpanding/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upgrading the kitchen</w:t>
                            </w:r>
                            <w:r w:rsidR="00BD4950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for increased functionality</w:t>
                            </w:r>
                          </w:p>
                          <w:p w14:paraId="14DCB48A" w14:textId="02E99AD3" w:rsidR="004C2884" w:rsidRPr="008676B4" w:rsidRDefault="004C2884" w:rsidP="005D6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Refresh </w:t>
                            </w:r>
                            <w:r w:rsidR="00DF4C35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of the </w:t>
                            </w: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pool area with new furniture, </w:t>
                            </w:r>
                            <w:r w:rsidR="008F2E7A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cabanas, and aesthetics</w:t>
                            </w:r>
                          </w:p>
                          <w:p w14:paraId="53D95F2E" w14:textId="19261942" w:rsidR="00BD4950" w:rsidRPr="008676B4" w:rsidRDefault="00BD4950" w:rsidP="005D6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Major renovation to racquet surfaces, irrigation, fencing, wind shades, paint, beautification</w:t>
                            </w:r>
                          </w:p>
                          <w:p w14:paraId="5499FE9C" w14:textId="666A82E1" w:rsidR="00BD4950" w:rsidRPr="008676B4" w:rsidRDefault="00BD4950" w:rsidP="005D6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Leveling and resurfacing</w:t>
                            </w:r>
                            <w:r w:rsidR="008F2E7A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all parking areas; adding additional space for cars/cart</w:t>
                            </w:r>
                          </w:p>
                          <w:p w14:paraId="23716480" w14:textId="77777777" w:rsidR="005D6A80" w:rsidRPr="008676B4" w:rsidRDefault="005D6A80" w:rsidP="005D6A8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  <w:p w14:paraId="111BB20B" w14:textId="3F3B7CB7" w:rsidR="005D6A80" w:rsidRPr="008676B4" w:rsidRDefault="005D6A80" w:rsidP="005D6A8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>An additional 3-4 percent of revenue will be allocated to fund reserves for future capital projects</w:t>
                            </w:r>
                            <w:r w:rsidR="00F55FCD" w:rsidRPr="008676B4">
                              <w:rPr>
                                <w:rFonts w:ascii="Century Gothic" w:hAnsi="Century Gothic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on an average annual basis.  Our investment is continuous.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1AD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-.6pt;margin-top:13.05pt;width:468.6pt;height:2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" fillcolor="#2f3a23" strokecolor="#8d7c3a" strokeweight="1pt">
                <v:textbox>
                  <w:txbxContent>
                    <w:p w14:paraId="26F4F2B4" w14:textId="3B87EEDB" w:rsidR="005D6A80" w:rsidRPr="008676B4" w:rsidRDefault="005D6A80" w:rsidP="005D6A80">
                      <w:p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Concert Golf Partners will provide a capital infusion of </w:t>
                      </w:r>
                      <w:r w:rsidR="00285BB8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more than 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$</w:t>
                      </w:r>
                      <w:r w:rsidR="00DD7911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7.</w:t>
                      </w:r>
                      <w:r w:rsidR="004C2884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0</w:t>
                      </w:r>
                      <w:r w:rsidRPr="008676B4">
                        <w:rPr>
                          <w:rFonts w:ascii="Century Gothic" w:hAnsi="Century Gothic"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million dollars to pay off the club's debt, fund capital projects, </w:t>
                      </w:r>
                      <w:r w:rsidR="00F930CE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update aging infrastructure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, and </w:t>
                      </w:r>
                      <w:r w:rsidR="001D132A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address any of the working capital needs of the club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. CGP has worked with the Board to identify specific capital improvement projects, which will begin within the first </w:t>
                      </w:r>
                      <w:r w:rsidR="004C2884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few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months and be complete within </w:t>
                      </w:r>
                      <w:r w:rsidR="00EB431D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36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months. Projects will include:</w:t>
                      </w:r>
                    </w:p>
                    <w:p w14:paraId="24FD3A15" w14:textId="77777777" w:rsidR="005D6A80" w:rsidRPr="008676B4" w:rsidRDefault="005D6A80" w:rsidP="005D6A80">
                      <w:p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  <w:p w14:paraId="1E0FAEC5" w14:textId="6297945B" w:rsidR="005D6A80" w:rsidRPr="008676B4" w:rsidRDefault="004C2884" w:rsidP="00106A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Rebuilding bunkers, addressing steepness, and improving playability</w:t>
                      </w:r>
                    </w:p>
                    <w:p w14:paraId="5AB08B10" w14:textId="04537AE4" w:rsidR="005D6A80" w:rsidRPr="008676B4" w:rsidRDefault="00BD4950" w:rsidP="005D6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Adding </w:t>
                      </w:r>
                      <w:r w:rsidR="008676B4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forward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tee boxes and improving/expanding others</w:t>
                      </w:r>
                      <w:r w:rsidR="008F2E7A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per J. Lawrence designs</w:t>
                      </w:r>
                    </w:p>
                    <w:p w14:paraId="41D3DA4D" w14:textId="688BE1C8" w:rsidR="005D6A80" w:rsidRPr="008676B4" w:rsidRDefault="004C2884" w:rsidP="005D6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Repairing and re-paving cart paths and tree </w:t>
                      </w:r>
                      <w:r w:rsidR="00BD4950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root removal</w:t>
                      </w:r>
                    </w:p>
                    <w:p w14:paraId="776A8E9E" w14:textId="2838D25B" w:rsidR="005D6A80" w:rsidRPr="008676B4" w:rsidRDefault="008F2E7A" w:rsidP="005D6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Dramatically i</w:t>
                      </w:r>
                      <w:r w:rsidR="004C2884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mproving drainage on 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numerous holes</w:t>
                      </w:r>
                    </w:p>
                    <w:p w14:paraId="4DEE2AA6" w14:textId="55643755" w:rsidR="005D6A80" w:rsidRPr="008676B4" w:rsidRDefault="004C2884" w:rsidP="005D6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Clubhouse renovation to</w:t>
                      </w:r>
                      <w:r w:rsidR="00BD4950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add all-weather dining</w:t>
                      </w:r>
                      <w:r w:rsidR="00BD4950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,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</w:t>
                      </w:r>
                      <w:r w:rsidR="00BD4950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expand venue space for larger social functions, 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and e</w:t>
                      </w:r>
                      <w:r w:rsidR="00BD4950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xpanding/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upgrading the kitchen</w:t>
                      </w:r>
                      <w:r w:rsidR="00BD4950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for increased functionality</w:t>
                      </w:r>
                    </w:p>
                    <w:p w14:paraId="14DCB48A" w14:textId="02E99AD3" w:rsidR="004C2884" w:rsidRPr="008676B4" w:rsidRDefault="004C2884" w:rsidP="005D6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Refresh </w:t>
                      </w:r>
                      <w:r w:rsidR="00DF4C35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of the </w:t>
                      </w: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pool area with new furniture, </w:t>
                      </w:r>
                      <w:r w:rsidR="008F2E7A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cabanas, and aesthetics</w:t>
                      </w:r>
                    </w:p>
                    <w:p w14:paraId="53D95F2E" w14:textId="19261942" w:rsidR="00BD4950" w:rsidRPr="008676B4" w:rsidRDefault="00BD4950" w:rsidP="005D6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Major renovation to racquet surfaces, irrigation, fencing, wind shades, paint, beautification</w:t>
                      </w:r>
                    </w:p>
                    <w:p w14:paraId="5499FE9C" w14:textId="666A82E1" w:rsidR="00BD4950" w:rsidRPr="008676B4" w:rsidRDefault="00BD4950" w:rsidP="005D6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Leveling and resurfacing</w:t>
                      </w:r>
                      <w:r w:rsidR="008F2E7A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all parking areas; adding additional space for cars/cart</w:t>
                      </w:r>
                    </w:p>
                    <w:p w14:paraId="23716480" w14:textId="77777777" w:rsidR="005D6A80" w:rsidRPr="008676B4" w:rsidRDefault="005D6A80" w:rsidP="005D6A80">
                      <w:pPr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  <w:p w14:paraId="111BB20B" w14:textId="3F3B7CB7" w:rsidR="005D6A80" w:rsidRPr="008676B4" w:rsidRDefault="005D6A80" w:rsidP="005D6A8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>An additional 3-4 percent of revenue will be allocated to fund reserves for future capital projects</w:t>
                      </w:r>
                      <w:r w:rsidR="00F55FCD" w:rsidRPr="008676B4">
                        <w:rPr>
                          <w:rFonts w:ascii="Century Gothic" w:hAnsi="Century Gothic"/>
                          <w:color w:val="FFFFFF" w:themeColor="background1"/>
                          <w:sz w:val="19"/>
                          <w:szCs w:val="19"/>
                        </w:rPr>
                        <w:t xml:space="preserve"> on an average annual basis.  Our investment is continuous.</w:t>
                      </w:r>
                    </w:p>
                  </w:txbxContent>
                </v:textbox>
              </v:shape>
            </w:pict>
          </mc:Fallback>
        </mc:AlternateContent>
      </w:r>
    </w:p>
    <w:p w14:paraId="4EBE1AE5" w14:textId="77777777" w:rsidR="005D6A80" w:rsidRPr="006E16A7" w:rsidRDefault="005D6A80" w:rsidP="00B85E4A">
      <w:pPr>
        <w:rPr>
          <w:color w:val="000000" w:themeColor="text1"/>
        </w:rPr>
      </w:pPr>
    </w:p>
    <w:p w14:paraId="1F536C94" w14:textId="46980DA3" w:rsidR="00461E9A" w:rsidRPr="006E16A7" w:rsidRDefault="005D6A80" w:rsidP="00B85E4A">
      <w:pPr>
        <w:rPr>
          <w:color w:val="000000" w:themeColor="text1"/>
        </w:rPr>
      </w:pPr>
      <w:r w:rsidRPr="006E16A7">
        <w:rPr>
          <w:color w:val="000000" w:themeColor="text1"/>
        </w:rPr>
        <w:br w:type="page"/>
      </w:r>
    </w:p>
    <w:p w14:paraId="672747E9" w14:textId="4462F345" w:rsidR="00461E9A" w:rsidRPr="006E16A7" w:rsidRDefault="00E05367" w:rsidP="00B85E4A">
      <w:pPr>
        <w:rPr>
          <w:color w:val="000000" w:themeColor="text1"/>
        </w:rPr>
      </w:pPr>
      <w:r w:rsidRPr="006E16A7">
        <w:rPr>
          <w:rFonts w:ascii="CenturyGothic" w:hAnsi="CenturyGothic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6EA10" wp14:editId="7C67A04C">
                <wp:simplePos x="0" y="0"/>
                <wp:positionH relativeFrom="column">
                  <wp:posOffset>-2540</wp:posOffset>
                </wp:positionH>
                <wp:positionV relativeFrom="paragraph">
                  <wp:posOffset>25296</wp:posOffset>
                </wp:positionV>
                <wp:extent cx="2956560" cy="314960"/>
                <wp:effectExtent l="0" t="0" r="34290" b="27940"/>
                <wp:wrapNone/>
                <wp:docPr id="17" name="Pent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14960"/>
                        </a:xfrm>
                        <a:prstGeom prst="homePlate">
                          <a:avLst/>
                        </a:prstGeom>
                        <a:solidFill>
                          <a:srgbClr val="2F3A23"/>
                        </a:solidFill>
                        <a:ln>
                          <a:solidFill>
                            <a:srgbClr val="8D7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ECA1A" w14:textId="783F0635" w:rsidR="00461E9A" w:rsidRPr="00D3507B" w:rsidRDefault="00461E9A" w:rsidP="00461E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>ABOUT CONCERT GOLF 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6EA10" id="Pentagon 17" o:spid="_x0000_s1030" type="#_x0000_t15" style="position:absolute;margin-left:-.2pt;margin-top:2pt;width:232.8pt;height:24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" adj="20449" fillcolor="#2f3a23" strokecolor="#8d7c3a" strokeweight="1pt">
                <v:textbox>
                  <w:txbxContent>
                    <w:p w14:paraId="6E3ECA1A" w14:textId="783F0635" w:rsidR="00461E9A" w:rsidRPr="00D3507B" w:rsidRDefault="00461E9A" w:rsidP="00461E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>ABOUT CONCERT GOLF PARTNERS</w:t>
                      </w:r>
                    </w:p>
                  </w:txbxContent>
                </v:textbox>
              </v:shape>
            </w:pict>
          </mc:Fallback>
        </mc:AlternateContent>
      </w:r>
    </w:p>
    <w:p w14:paraId="0A3AA98E" w14:textId="0F1CC4E2" w:rsidR="00461E9A" w:rsidRPr="006E16A7" w:rsidRDefault="00461E9A" w:rsidP="00B85E4A">
      <w:pPr>
        <w:rPr>
          <w:color w:val="000000" w:themeColor="text1"/>
        </w:rPr>
      </w:pPr>
    </w:p>
    <w:p w14:paraId="5D73A596" w14:textId="5DB9D35D" w:rsidR="00E05367" w:rsidRPr="006E16A7" w:rsidRDefault="000B3A15" w:rsidP="00B85E4A">
      <w:pPr>
        <w:rPr>
          <w:color w:val="000000" w:themeColor="text1"/>
        </w:rPr>
      </w:pPr>
      <w:r w:rsidRPr="006E16A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85C65D" wp14:editId="45848CEB">
                <wp:simplePos x="0" y="0"/>
                <wp:positionH relativeFrom="column">
                  <wp:posOffset>0</wp:posOffset>
                </wp:positionH>
                <wp:positionV relativeFrom="paragraph">
                  <wp:posOffset>82550</wp:posOffset>
                </wp:positionV>
                <wp:extent cx="5943600" cy="1487805"/>
                <wp:effectExtent l="0" t="0" r="1905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487805"/>
                        </a:xfrm>
                        <a:prstGeom prst="rect">
                          <a:avLst/>
                        </a:prstGeom>
                        <a:solidFill>
                          <a:srgbClr val="2F3A23"/>
                        </a:solidFill>
                        <a:ln w="12700">
                          <a:solidFill>
                            <a:srgbClr val="8D7C3A"/>
                          </a:solidFill>
                        </a:ln>
                      </wps:spPr>
                      <wps:txbx>
                        <w:txbxContent>
                          <w:p w14:paraId="2302D0A2" w14:textId="07D082D2" w:rsidR="00461E9A" w:rsidRDefault="00461E9A" w:rsidP="00A3123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With a strong track record operating upscale golf clubs dating back </w:t>
                            </w:r>
                            <w:r w:rsidR="004C2884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years, Concert Golf Partners has proven its boutique approach is a success. Members at current clubs </w:t>
                            </w:r>
                            <w:r w:rsidR="00F55FCD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routinely cite improved course conditions, fresh menus and execution, elevated service levels, and continuous upgrades to amenities.</w:t>
                            </w:r>
                          </w:p>
                          <w:p w14:paraId="455CF38C" w14:textId="19F824EB" w:rsidR="00461E9A" w:rsidRDefault="00461E9A" w:rsidP="00A3123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FAD03CA" w14:textId="50B91304" w:rsidR="00461E9A" w:rsidRPr="005D6A80" w:rsidRDefault="00461E9A" w:rsidP="00A3123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Concert Golf Partners is </w:t>
                            </w:r>
                            <w:r w:rsidR="00F55FCD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leading private club owner-operators in the US, with more than </w:t>
                            </w:r>
                            <w:r w:rsidR="008676B4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5,00</w:t>
                            </w:r>
                            <w:r w:rsidR="008F2E7A" w:rsidRPr="008F2E7A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0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employees a</w:t>
                            </w:r>
                            <w:r w:rsidR="00BD4950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cross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the country. C</w:t>
                            </w:r>
                            <w:r w:rsidR="008F2E7A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GP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a well-capitalized club hospitality company th</w:t>
                            </w:r>
                            <w:r w:rsidR="008F2E7A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at is excited to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provide a secure long-term future for </w:t>
                            </w:r>
                            <w:r w:rsidR="004C2884" w:rsidRPr="004C2884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River Hills Country Club</w:t>
                            </w:r>
                            <w:r w:rsidR="00AD0208" w:rsidRPr="00AD0208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C65D" id="Text Box 19" o:spid="_x0000_s1031" type="#_x0000_t202" style="position:absolute;margin-left:0;margin-top:6.5pt;width:468pt;height:11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" fillcolor="#2f3a23" strokecolor="#8d7c3a" strokeweight="1pt">
                <v:textbox>
                  <w:txbxContent>
                    <w:p w14:paraId="2302D0A2" w14:textId="07D082D2" w:rsidR="00461E9A" w:rsidRDefault="00461E9A" w:rsidP="00A31237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With a strong track record operating upscale golf clubs dating back </w:t>
                      </w:r>
                      <w:r w:rsidR="004C2884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years, Concert Golf Partners has proven its boutique approach is a success. Members at current clubs </w:t>
                      </w:r>
                      <w:r w:rsidR="00F55FCD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routinely cite improved course conditions, fresh menus and execution, elevated service levels, and continuous upgrades to amenities.</w:t>
                      </w:r>
                    </w:p>
                    <w:p w14:paraId="455CF38C" w14:textId="19F824EB" w:rsidR="00461E9A" w:rsidRDefault="00461E9A" w:rsidP="00A31237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FAD03CA" w14:textId="50B91304" w:rsidR="00461E9A" w:rsidRPr="005D6A80" w:rsidRDefault="00461E9A" w:rsidP="00A31237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Concert Golf Partners is </w:t>
                      </w:r>
                      <w:r w:rsidR="00F55FCD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leading private club owner-operators in the US, with more than </w:t>
                      </w:r>
                      <w:r w:rsidR="008676B4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5,00</w:t>
                      </w:r>
                      <w:r w:rsidR="008F2E7A" w:rsidRPr="008F2E7A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0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employees a</w:t>
                      </w:r>
                      <w:r w:rsidR="00BD4950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cross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the country. C</w:t>
                      </w:r>
                      <w:r w:rsidR="008F2E7A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GP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is a well-capitalized club hospitality company th</w:t>
                      </w:r>
                      <w:r w:rsidR="008F2E7A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at is excited to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provide a secure long-term future for </w:t>
                      </w:r>
                      <w:r w:rsidR="004C2884" w:rsidRPr="004C2884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River Hills Country Club</w:t>
                      </w:r>
                      <w:r w:rsidR="00AD0208" w:rsidRPr="00AD0208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CDAAFE" w14:textId="585F99E5" w:rsidR="00E05367" w:rsidRPr="006E16A7" w:rsidRDefault="00E05367" w:rsidP="00B85E4A">
      <w:pPr>
        <w:rPr>
          <w:color w:val="000000" w:themeColor="text1"/>
        </w:rPr>
      </w:pPr>
    </w:p>
    <w:p w14:paraId="7501CE7F" w14:textId="200F9702" w:rsidR="00E05367" w:rsidRPr="006E16A7" w:rsidRDefault="00E05367" w:rsidP="00B85E4A">
      <w:pPr>
        <w:rPr>
          <w:color w:val="000000" w:themeColor="text1"/>
        </w:rPr>
      </w:pPr>
    </w:p>
    <w:p w14:paraId="1CA6FEC5" w14:textId="223D8049" w:rsidR="00E05367" w:rsidRPr="006E16A7" w:rsidRDefault="00E05367" w:rsidP="00B85E4A">
      <w:pPr>
        <w:rPr>
          <w:color w:val="000000" w:themeColor="text1"/>
        </w:rPr>
      </w:pPr>
    </w:p>
    <w:p w14:paraId="089E3940" w14:textId="1A33E7F8" w:rsidR="00E05367" w:rsidRPr="006E16A7" w:rsidRDefault="00E05367" w:rsidP="00B85E4A">
      <w:pPr>
        <w:rPr>
          <w:color w:val="000000" w:themeColor="text1"/>
        </w:rPr>
      </w:pPr>
    </w:p>
    <w:p w14:paraId="5B70C10B" w14:textId="12F8CF4E" w:rsidR="00E05367" w:rsidRPr="006E16A7" w:rsidRDefault="00E05367" w:rsidP="00B85E4A">
      <w:pPr>
        <w:rPr>
          <w:color w:val="000000" w:themeColor="text1"/>
        </w:rPr>
      </w:pPr>
    </w:p>
    <w:p w14:paraId="22E48629" w14:textId="18692F93" w:rsidR="00E05367" w:rsidRPr="006E16A7" w:rsidRDefault="00E05367" w:rsidP="00B85E4A">
      <w:pPr>
        <w:rPr>
          <w:color w:val="000000" w:themeColor="text1"/>
        </w:rPr>
      </w:pPr>
    </w:p>
    <w:p w14:paraId="505DAE47" w14:textId="2661B949" w:rsidR="00E05367" w:rsidRPr="006E16A7" w:rsidRDefault="00E05367" w:rsidP="00B85E4A">
      <w:pPr>
        <w:rPr>
          <w:color w:val="000000" w:themeColor="text1"/>
        </w:rPr>
      </w:pPr>
    </w:p>
    <w:p w14:paraId="06C8097D" w14:textId="77777777" w:rsidR="004546E3" w:rsidRPr="006E16A7" w:rsidRDefault="004546E3" w:rsidP="00B85E4A">
      <w:pPr>
        <w:rPr>
          <w:color w:val="000000" w:themeColor="text1"/>
        </w:rPr>
      </w:pPr>
    </w:p>
    <w:p w14:paraId="2B0A2797" w14:textId="4D99F4F7" w:rsidR="000B3A15" w:rsidRPr="006E16A7" w:rsidRDefault="000B3A15" w:rsidP="00B85E4A">
      <w:pPr>
        <w:rPr>
          <w:color w:val="000000" w:themeColor="text1"/>
        </w:rPr>
      </w:pPr>
      <w:r w:rsidRPr="006E16A7">
        <w:rPr>
          <w:rFonts w:ascii="CenturyGothic" w:hAnsi="CenturyGothi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3A3317" wp14:editId="1A9DC808">
                <wp:simplePos x="0" y="0"/>
                <wp:positionH relativeFrom="column">
                  <wp:posOffset>12065</wp:posOffset>
                </wp:positionH>
                <wp:positionV relativeFrom="paragraph">
                  <wp:posOffset>101790</wp:posOffset>
                </wp:positionV>
                <wp:extent cx="2956560" cy="314960"/>
                <wp:effectExtent l="0" t="0" r="34290" b="27940"/>
                <wp:wrapNone/>
                <wp:docPr id="20" name="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14960"/>
                        </a:xfrm>
                        <a:prstGeom prst="homePlate">
                          <a:avLst/>
                        </a:prstGeom>
                        <a:solidFill>
                          <a:srgbClr val="2F3A23"/>
                        </a:solidFill>
                        <a:ln>
                          <a:solidFill>
                            <a:srgbClr val="8D7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DA49D" w14:textId="75D7EB7B" w:rsidR="00E05367" w:rsidRPr="00D3507B" w:rsidRDefault="00B701C8" w:rsidP="00E0536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>Successful Approach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3A3317" id="Pentagon 20" o:spid="_x0000_s1032" type="#_x0000_t15" style="position:absolute;margin-left:.95pt;margin-top:8pt;width:232.8pt;height:24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" adj="20449" fillcolor="#2f3a23" strokecolor="#8d7c3a" strokeweight="1pt">
                <v:textbox>
                  <w:txbxContent>
                    <w:p w14:paraId="3CCDA49D" w14:textId="75D7EB7B" w:rsidR="00E05367" w:rsidRPr="00D3507B" w:rsidRDefault="00B701C8" w:rsidP="00E0536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>Successful Approach</w:t>
                      </w:r>
                    </w:p>
                  </w:txbxContent>
                </v:textbox>
              </v:shape>
            </w:pict>
          </mc:Fallback>
        </mc:AlternateContent>
      </w:r>
    </w:p>
    <w:p w14:paraId="5421C4D3" w14:textId="29200CDB" w:rsidR="00E05367" w:rsidRPr="006E16A7" w:rsidRDefault="00E05367" w:rsidP="00B85E4A">
      <w:pPr>
        <w:rPr>
          <w:color w:val="000000" w:themeColor="text1"/>
        </w:rPr>
      </w:pPr>
    </w:p>
    <w:tbl>
      <w:tblPr>
        <w:tblStyle w:val="TableGrid"/>
        <w:tblpPr w:leftFromText="180" w:rightFromText="180" w:vertAnchor="text" w:horzAnchor="margin" w:tblpY="239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E16A7" w:rsidRPr="006E16A7" w14:paraId="4CAFFA3D" w14:textId="77777777" w:rsidTr="00DF4C35">
        <w:trPr>
          <w:trHeight w:val="360"/>
        </w:trPr>
        <w:tc>
          <w:tcPr>
            <w:tcW w:w="4675" w:type="dxa"/>
            <w:tcBorders>
              <w:top w:val="nil"/>
              <w:left w:val="nil"/>
              <w:bottom w:val="single" w:sz="4" w:space="0" w:color="auto"/>
            </w:tcBorders>
          </w:tcPr>
          <w:p w14:paraId="5DCF7273" w14:textId="6AC6A84F" w:rsidR="00154D4B" w:rsidRPr="006E16A7" w:rsidRDefault="00B701C8" w:rsidP="006E16A7">
            <w:pPr>
              <w:rPr>
                <w:rFonts w:ascii="CenturyGothic" w:hAnsi="CenturyGothic"/>
                <w:color w:val="000000" w:themeColor="text1"/>
              </w:rPr>
            </w:pPr>
            <w:r>
              <w:rPr>
                <w:rFonts w:ascii="CenturyGothic" w:hAnsi="CenturyGothic"/>
                <w:color w:val="000000" w:themeColor="text1"/>
              </w:rPr>
              <w:t xml:space="preserve">Network of industry experts with plenty of experience </w:t>
            </w:r>
          </w:p>
        </w:tc>
        <w:tc>
          <w:tcPr>
            <w:tcW w:w="4675" w:type="dxa"/>
            <w:tcBorders>
              <w:top w:val="nil"/>
              <w:bottom w:val="single" w:sz="4" w:space="0" w:color="auto"/>
              <w:right w:val="nil"/>
            </w:tcBorders>
          </w:tcPr>
          <w:p w14:paraId="7A6696B1" w14:textId="5C2DAA38" w:rsidR="00154D4B" w:rsidRPr="006E16A7" w:rsidRDefault="00B701C8" w:rsidP="006E16A7">
            <w:pPr>
              <w:rPr>
                <w:rFonts w:ascii="CenturyGothic" w:hAnsi="CenturyGothic"/>
                <w:color w:val="000000" w:themeColor="text1"/>
              </w:rPr>
            </w:pPr>
            <w:r>
              <w:rPr>
                <w:rFonts w:ascii="CenturyGothic" w:hAnsi="CenturyGothic"/>
                <w:color w:val="000000" w:themeColor="text1"/>
              </w:rPr>
              <w:t>Upscale private clubs are their ONLY business</w:t>
            </w:r>
          </w:p>
        </w:tc>
      </w:tr>
      <w:tr w:rsidR="006E16A7" w:rsidRPr="006E16A7" w14:paraId="3ED4BCFD" w14:textId="77777777" w:rsidTr="00DF4C35">
        <w:trPr>
          <w:trHeight w:val="360"/>
        </w:trPr>
        <w:tc>
          <w:tcPr>
            <w:tcW w:w="4675" w:type="dxa"/>
            <w:tcBorders>
              <w:left w:val="nil"/>
              <w:bottom w:val="single" w:sz="4" w:space="0" w:color="auto"/>
            </w:tcBorders>
          </w:tcPr>
          <w:p w14:paraId="5CF167E1" w14:textId="77777777" w:rsidR="00154D4B" w:rsidRPr="006E16A7" w:rsidRDefault="00154D4B" w:rsidP="006E16A7">
            <w:pPr>
              <w:rPr>
                <w:color w:val="000000" w:themeColor="text1"/>
              </w:rPr>
            </w:pPr>
            <w:r w:rsidRPr="006E16A7">
              <w:rPr>
                <w:rFonts w:ascii="CenturyGothic" w:hAnsi="CenturyGothic"/>
                <w:color w:val="000000" w:themeColor="text1"/>
              </w:rPr>
              <w:t>Operation discipline – no other agendas</w:t>
            </w:r>
          </w:p>
        </w:tc>
        <w:tc>
          <w:tcPr>
            <w:tcW w:w="4675" w:type="dxa"/>
            <w:tcBorders>
              <w:bottom w:val="single" w:sz="4" w:space="0" w:color="auto"/>
              <w:right w:val="nil"/>
            </w:tcBorders>
          </w:tcPr>
          <w:p w14:paraId="70FD41DD" w14:textId="2DCB2CDD" w:rsidR="00717C62" w:rsidRPr="006E16A7" w:rsidRDefault="00154D4B" w:rsidP="006E16A7">
            <w:pPr>
              <w:rPr>
                <w:rFonts w:ascii="CenturyGothic" w:hAnsi="CenturyGothic"/>
                <w:color w:val="000000" w:themeColor="text1"/>
              </w:rPr>
            </w:pPr>
            <w:r w:rsidRPr="006E16A7">
              <w:rPr>
                <w:rFonts w:ascii="CenturyGothic" w:hAnsi="CenturyGothic"/>
                <w:color w:val="000000" w:themeColor="text1"/>
              </w:rPr>
              <w:t>Patient, long-term capital</w:t>
            </w:r>
          </w:p>
        </w:tc>
      </w:tr>
    </w:tbl>
    <w:p w14:paraId="50F5B99E" w14:textId="77777777" w:rsidR="004546E3" w:rsidRPr="006E16A7" w:rsidRDefault="004546E3" w:rsidP="00B85E4A">
      <w:pPr>
        <w:rPr>
          <w:color w:val="000000" w:themeColor="text1"/>
        </w:rPr>
      </w:pPr>
    </w:p>
    <w:p w14:paraId="090E9E2A" w14:textId="72C36CFF" w:rsidR="000B3A15" w:rsidRPr="006E16A7" w:rsidRDefault="006E16A7" w:rsidP="00B85E4A">
      <w:pPr>
        <w:rPr>
          <w:color w:val="000000" w:themeColor="text1"/>
        </w:rPr>
      </w:pPr>
      <w:r w:rsidRPr="006E16A7">
        <w:rPr>
          <w:rFonts w:ascii="CenturyGothic" w:hAnsi="CenturyGothi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F2657D" wp14:editId="27ACF20E">
                <wp:simplePos x="0" y="0"/>
                <wp:positionH relativeFrom="column">
                  <wp:posOffset>-635</wp:posOffset>
                </wp:positionH>
                <wp:positionV relativeFrom="paragraph">
                  <wp:posOffset>113855</wp:posOffset>
                </wp:positionV>
                <wp:extent cx="2956560" cy="314960"/>
                <wp:effectExtent l="0" t="0" r="34290" b="27940"/>
                <wp:wrapNone/>
                <wp:docPr id="21" name="Pent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14960"/>
                        </a:xfrm>
                        <a:prstGeom prst="homePlate">
                          <a:avLst/>
                        </a:prstGeom>
                        <a:solidFill>
                          <a:srgbClr val="2F3A23"/>
                        </a:solidFill>
                        <a:ln>
                          <a:solidFill>
                            <a:srgbClr val="8D7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F288A" w14:textId="32ADDA20" w:rsidR="00E05367" w:rsidRPr="00D3507B" w:rsidRDefault="00B701C8" w:rsidP="00E0536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Gothic" w:hAnsi="CenturyGothic"/>
                                <w:b/>
                                <w:bCs/>
                                <w:color w:val="FFFFFF" w:themeColor="background1"/>
                              </w:rPr>
                              <w:t xml:space="preserve">Experience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2657D" id="Pentagon 21" o:spid="_x0000_s1033" type="#_x0000_t15" style="position:absolute;margin-left:-.05pt;margin-top:8.95pt;width:232.8pt;height:24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" adj="20449" fillcolor="#2f3a23" strokecolor="#8d7c3a" strokeweight="1pt">
                <v:textbox>
                  <w:txbxContent>
                    <w:p w14:paraId="0E8F288A" w14:textId="32ADDA20" w:rsidR="00E05367" w:rsidRPr="00D3507B" w:rsidRDefault="00B701C8" w:rsidP="00E0536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Gothic" w:hAnsi="CenturyGothic"/>
                          <w:b/>
                          <w:bCs/>
                          <w:color w:val="FFFFFF" w:themeColor="background1"/>
                        </w:rPr>
                        <w:t xml:space="preserve">Experience </w:t>
                      </w:r>
                    </w:p>
                  </w:txbxContent>
                </v:textbox>
              </v:shape>
            </w:pict>
          </mc:Fallback>
        </mc:AlternateContent>
      </w:r>
    </w:p>
    <w:p w14:paraId="57123AFD" w14:textId="6384A539" w:rsidR="00154D4B" w:rsidRPr="006E16A7" w:rsidRDefault="00154D4B" w:rsidP="00B85E4A">
      <w:pPr>
        <w:rPr>
          <w:color w:val="000000" w:themeColor="text1"/>
        </w:rPr>
      </w:pPr>
    </w:p>
    <w:p w14:paraId="4412AC99" w14:textId="77777777" w:rsidR="006E16A7" w:rsidRPr="006E16A7" w:rsidRDefault="006E16A7" w:rsidP="00B85E4A">
      <w:pPr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</w:pPr>
    </w:p>
    <w:p w14:paraId="68D582FE" w14:textId="6BD21215" w:rsidR="00E05367" w:rsidRPr="006E16A7" w:rsidRDefault="00E05367" w:rsidP="00B85E4A">
      <w:pPr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</w:pP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Concert Golf Partners owns and operates </w:t>
      </w:r>
      <w:r w:rsidR="00BD495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exclusively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 upscale private </w:t>
      </w:r>
      <w:r w:rsidR="00BD495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golf 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clubs – including </w:t>
      </w:r>
      <w:r w:rsidR="005F5C4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Heathrow Country Club (Lake Mary, FL)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, </w:t>
      </w:r>
      <w:r w:rsidR="00901750" w:rsidRPr="0090175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MacGregor Downs Country Club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 (</w:t>
      </w:r>
      <w:r w:rsidR="0090175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Raleigh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, </w:t>
      </w:r>
      <w:r w:rsidR="0090175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NC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)</w:t>
      </w:r>
      <w:r w:rsidR="00DF4C35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,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 and </w:t>
      </w:r>
      <w:r w:rsidR="00901750" w:rsidRPr="0090175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The Club at 12 Oaks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 (</w:t>
      </w:r>
      <w:r w:rsidR="0090175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Raleigh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 xml:space="preserve">, </w:t>
      </w:r>
      <w:r w:rsidR="00901750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NC</w:t>
      </w:r>
      <w:r w:rsidRPr="006E16A7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) – to name a few.</w:t>
      </w:r>
    </w:p>
    <w:p w14:paraId="6100E146" w14:textId="490A92BE" w:rsidR="00E05367" w:rsidRDefault="00BD4950" w:rsidP="00B85E4A">
      <w:pPr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</w:pPr>
      <w:r w:rsidRPr="006E16A7">
        <w:rPr>
          <w:rFonts w:ascii="CenturyGothic" w:eastAsia="Times New Roman" w:hAnsi="CenturyGothic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6912" behindDoc="0" locked="0" layoutInCell="1" allowOverlap="1" wp14:anchorId="7BC2472F" wp14:editId="2C577D33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2688336" cy="1792224"/>
            <wp:effectExtent l="19050" t="19050" r="17145" b="17780"/>
            <wp:wrapSquare wrapText="bothSides"/>
            <wp:docPr id="2009718094" name="Picture 2009718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18094" name="Picture 200971809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792224"/>
                    </a:xfrm>
                    <a:prstGeom prst="rect">
                      <a:avLst/>
                    </a:prstGeom>
                    <a:ln>
                      <a:solidFill>
                        <a:srgbClr val="8D7C3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FCF47" w14:textId="5EF27A9F" w:rsidR="00E05367" w:rsidRPr="001B76A2" w:rsidRDefault="001B76A2" w:rsidP="00B85E4A">
      <w:pPr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7C616A78" wp14:editId="71FDB4D9">
            <wp:extent cx="2490716" cy="2078242"/>
            <wp:effectExtent l="0" t="0" r="5080" b="0"/>
            <wp:docPr id="117387894" name="Picture 15" descr="The Country Club At Heathrow in Heathrow, Florida | forete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Country Club At Heathrow in Heathrow, Florida | foretee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94" cy="21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0C8C" w14:textId="77076133" w:rsidR="00E05367" w:rsidRPr="006E16A7" w:rsidRDefault="00E05367" w:rsidP="00B85E4A">
      <w:pPr>
        <w:rPr>
          <w:color w:val="000000" w:themeColor="text1"/>
        </w:rPr>
      </w:pPr>
    </w:p>
    <w:p w14:paraId="1B9E0CD2" w14:textId="7DBCBD3F" w:rsidR="00D2797D" w:rsidRPr="006E16A7" w:rsidRDefault="00B5119D" w:rsidP="00B85E4A">
      <w:pPr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  <w:r w:rsidRPr="006E16A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373BA6" wp14:editId="26FCCB2B">
                <wp:simplePos x="0" y="0"/>
                <wp:positionH relativeFrom="margin">
                  <wp:posOffset>0</wp:posOffset>
                </wp:positionH>
                <wp:positionV relativeFrom="paragraph">
                  <wp:posOffset>78740</wp:posOffset>
                </wp:positionV>
                <wp:extent cx="2687955" cy="1664970"/>
                <wp:effectExtent l="0" t="0" r="0" b="0"/>
                <wp:wrapNone/>
                <wp:docPr id="425161987" name="Text Box 42516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166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9CF86" w14:textId="5F4DD9A4" w:rsidR="00901750" w:rsidRDefault="00901750" w:rsidP="00901750">
                            <w:pPr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16A7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“</w:t>
                            </w:r>
                            <w:r w:rsidR="00CD1A27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We</w:t>
                            </w:r>
                            <w:r w:rsidR="005F5C40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’ve </w:t>
                            </w:r>
                            <w:r w:rsidR="00CD1A27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kept our culture and p</w:t>
                            </w:r>
                            <w:r w:rsidR="005F5C40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ersonality</w:t>
                            </w:r>
                            <w:r w:rsidR="00CD1A27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that made Heathrow special</w:t>
                            </w:r>
                            <w:r w:rsidR="005F5C40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  Almost 15 years after our recapitalization, the club has never looked better.”</w:t>
                            </w:r>
                          </w:p>
                          <w:p w14:paraId="1B0B3B99" w14:textId="77777777" w:rsidR="00901750" w:rsidRDefault="00901750" w:rsidP="00901750">
                            <w:pPr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8FA100F" w14:textId="0BAD81CD" w:rsidR="00901750" w:rsidRPr="00901750" w:rsidRDefault="00901750" w:rsidP="0090175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1750">
                              <w:rPr>
                                <w:rFonts w:ascii="CenturyGothic" w:eastAsia="Times New Roman" w:hAnsi="CenturyGothic" w:cs="Times New Roman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="00CD1A27">
                              <w:rPr>
                                <w:rFonts w:ascii="CenturyGothic" w:eastAsia="Times New Roman" w:hAnsi="CenturyGothic" w:cs="Times New Roman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Former Board President at Heathrow Country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73BA6" id="Text Box 425161987" o:spid="_x0000_s1034" type="#_x0000_t202" style="position:absolute;margin-left:0;margin-top:6.2pt;width:211.65pt;height:131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" fillcolor="white [3201]" stroked="f" strokeweight=".5pt">
                <v:textbox>
                  <w:txbxContent>
                    <w:p w14:paraId="6C29CF86" w14:textId="5F4DD9A4" w:rsidR="00901750" w:rsidRDefault="00901750" w:rsidP="00901750">
                      <w:pPr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6E16A7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>“</w:t>
                      </w:r>
                      <w:r w:rsidR="00CD1A27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>We</w:t>
                      </w:r>
                      <w:r w:rsidR="005F5C40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 xml:space="preserve">’ve </w:t>
                      </w:r>
                      <w:r w:rsidR="00CD1A27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>kept our culture and p</w:t>
                      </w:r>
                      <w:r w:rsidR="005F5C40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>ersonality</w:t>
                      </w:r>
                      <w:r w:rsidR="00CD1A27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 xml:space="preserve"> that made Heathrow special</w:t>
                      </w:r>
                      <w:r w:rsidR="005F5C40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>.  Almost 15 years after our recapitalization, the club has never looked better.”</w:t>
                      </w:r>
                    </w:p>
                    <w:p w14:paraId="1B0B3B99" w14:textId="77777777" w:rsidR="00901750" w:rsidRDefault="00901750" w:rsidP="00901750">
                      <w:pPr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8FA100F" w14:textId="0BAD81CD" w:rsidR="00901750" w:rsidRPr="00901750" w:rsidRDefault="00901750" w:rsidP="00901750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901750">
                        <w:rPr>
                          <w:rFonts w:ascii="CenturyGothic" w:eastAsia="Times New Roman" w:hAnsi="CenturyGothic" w:cs="Times New Roman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="00CD1A27">
                        <w:rPr>
                          <w:rFonts w:ascii="CenturyGothic" w:eastAsia="Times New Roman" w:hAnsi="CenturyGothic" w:cs="Times New Roman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Former Board President at Heathrow Country Club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16A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AB04FA" wp14:editId="7E054BEB">
                <wp:simplePos x="0" y="0"/>
                <wp:positionH relativeFrom="column">
                  <wp:posOffset>3259455</wp:posOffset>
                </wp:positionH>
                <wp:positionV relativeFrom="paragraph">
                  <wp:posOffset>78740</wp:posOffset>
                </wp:positionV>
                <wp:extent cx="2688336" cy="11709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336" cy="1170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59F52" w14:textId="43A51E7D" w:rsidR="00901750" w:rsidRDefault="00ED6152" w:rsidP="00901750">
                            <w:pPr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16A7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“</w:t>
                            </w:r>
                            <w:r w:rsidR="00901750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Great progress is being made at our historically member-owned club since we voted to recapitalize the club with Concert Golf. Even the doubters are now believers.</w:t>
                            </w:r>
                            <w:r w:rsidRPr="006E16A7"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08B22641" w14:textId="77777777" w:rsidR="00901750" w:rsidRDefault="00901750" w:rsidP="00901750">
                            <w:pPr>
                              <w:rPr>
                                <w:rFonts w:ascii="CenturyGothic" w:eastAsia="Times New Roman" w:hAnsi="Century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B6721A4" w14:textId="0047200C" w:rsidR="00ED6152" w:rsidRPr="00901750" w:rsidRDefault="00901750" w:rsidP="0090175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1750">
                              <w:rPr>
                                <w:rFonts w:ascii="CenturyGothic" w:eastAsia="Times New Roman" w:hAnsi="CenturyGothic" w:cs="Times New Roman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="00ED6152" w:rsidRPr="00901750">
                              <w:rPr>
                                <w:rFonts w:ascii="CenturyGothic" w:eastAsia="Times New Roman" w:hAnsi="CenturyGothic" w:cs="Times New Roman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Former </w:t>
                            </w:r>
                            <w:r w:rsidRPr="00901750">
                              <w:rPr>
                                <w:rFonts w:ascii="CenturyGothic" w:eastAsia="Times New Roman" w:hAnsi="CenturyGothic" w:cs="Times New Roman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Board Member</w:t>
                            </w:r>
                            <w:r w:rsidR="00ED6152" w:rsidRPr="00901750">
                              <w:rPr>
                                <w:rFonts w:ascii="CenturyGothic" w:eastAsia="Times New Roman" w:hAnsi="CenturyGothic" w:cs="Times New Roman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Gothic" w:eastAsia="Times New Roman" w:hAnsi="CenturyGothic" w:cs="Times New Roman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MacGregor Downs Country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04FA" id="Text Box 25" o:spid="_x0000_s1035" type="#_x0000_t202" style="position:absolute;margin-left:256.65pt;margin-top:6.2pt;width:211.7pt;height:9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" fillcolor="white [3201]" stroked="f" strokeweight=".5pt">
                <v:textbox>
                  <w:txbxContent>
                    <w:p w14:paraId="22759F52" w14:textId="43A51E7D" w:rsidR="00901750" w:rsidRDefault="00ED6152" w:rsidP="00901750">
                      <w:pPr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6E16A7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>“</w:t>
                      </w:r>
                      <w:r w:rsidR="00901750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>Great progress is being made at our historically member-owned club since we voted to recapitalize the club with Concert Golf. Even the doubters are now believers.</w:t>
                      </w:r>
                      <w:r w:rsidRPr="006E16A7"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  <w:t>”</w:t>
                      </w:r>
                    </w:p>
                    <w:p w14:paraId="08B22641" w14:textId="77777777" w:rsidR="00901750" w:rsidRDefault="00901750" w:rsidP="00901750">
                      <w:pPr>
                        <w:rPr>
                          <w:rFonts w:ascii="CenturyGothic" w:eastAsia="Times New Roman" w:hAnsi="CenturyGothic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B6721A4" w14:textId="0047200C" w:rsidR="00ED6152" w:rsidRPr="00901750" w:rsidRDefault="00901750" w:rsidP="00901750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901750">
                        <w:rPr>
                          <w:rFonts w:ascii="CenturyGothic" w:eastAsia="Times New Roman" w:hAnsi="CenturyGothic" w:cs="Times New Roman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="00ED6152" w:rsidRPr="00901750">
                        <w:rPr>
                          <w:rFonts w:ascii="CenturyGothic" w:eastAsia="Times New Roman" w:hAnsi="CenturyGothic" w:cs="Times New Roman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Former </w:t>
                      </w:r>
                      <w:r w:rsidRPr="00901750">
                        <w:rPr>
                          <w:rFonts w:ascii="CenturyGothic" w:eastAsia="Times New Roman" w:hAnsi="CenturyGothic" w:cs="Times New Roman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Board Member</w:t>
                      </w:r>
                      <w:r w:rsidR="00ED6152" w:rsidRPr="00901750">
                        <w:rPr>
                          <w:rFonts w:ascii="CenturyGothic" w:eastAsia="Times New Roman" w:hAnsi="CenturyGothic" w:cs="Times New Roman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Gothic" w:eastAsia="Times New Roman" w:hAnsi="CenturyGothic" w:cs="Times New Roman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MacGregor Downs Country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7DCD0F84" w14:textId="4998F0F4" w:rsidR="006E16A7" w:rsidRPr="006E16A7" w:rsidRDefault="006E16A7" w:rsidP="00B85E4A">
      <w:pPr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</w:p>
    <w:p w14:paraId="227801D5" w14:textId="1A825126" w:rsidR="006E16A7" w:rsidRPr="006E16A7" w:rsidRDefault="006E16A7" w:rsidP="00B85E4A">
      <w:pPr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</w:p>
    <w:p w14:paraId="023FCD10" w14:textId="33E04D1F" w:rsidR="006E16A7" w:rsidRPr="006E16A7" w:rsidRDefault="006E16A7" w:rsidP="00B85E4A">
      <w:pPr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</w:p>
    <w:p w14:paraId="7CFA86BA" w14:textId="75079D1A" w:rsidR="006E16A7" w:rsidRPr="006E16A7" w:rsidRDefault="006E16A7" w:rsidP="00B85E4A">
      <w:pPr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</w:p>
    <w:p w14:paraId="1BBB7FB7" w14:textId="716AB2D6" w:rsidR="006E16A7" w:rsidRPr="006E16A7" w:rsidRDefault="006E16A7" w:rsidP="00B85E4A">
      <w:pPr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</w:p>
    <w:p w14:paraId="469C772C" w14:textId="77777777" w:rsidR="006E16A7" w:rsidRPr="006E16A7" w:rsidRDefault="006E16A7" w:rsidP="00B85E4A">
      <w:pPr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</w:p>
    <w:p w14:paraId="5327F6C0" w14:textId="67EE443E" w:rsidR="006E16A7" w:rsidRPr="006E16A7" w:rsidRDefault="006E16A7" w:rsidP="00B85E4A">
      <w:pPr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</w:p>
    <w:p w14:paraId="2CA7E4C0" w14:textId="77777777" w:rsidR="00B5119D" w:rsidRDefault="00B5119D" w:rsidP="00B85E4A">
      <w:pPr>
        <w:jc w:val="center"/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</w:pPr>
    </w:p>
    <w:p w14:paraId="44BDF6CE" w14:textId="12DC68A9" w:rsidR="00154D4B" w:rsidRPr="00B7689C" w:rsidRDefault="00154D4B" w:rsidP="00B85E4A">
      <w:pPr>
        <w:jc w:val="center"/>
        <w:rPr>
          <w:rFonts w:ascii="CenturyGothic" w:eastAsia="Times New Roman" w:hAnsi="CenturyGothic" w:cs="Times New Roman"/>
          <w:b/>
          <w:bCs/>
          <w:color w:val="000000" w:themeColor="text1"/>
          <w:sz w:val="30"/>
          <w:szCs w:val="36"/>
        </w:rPr>
      </w:pPr>
      <w:r w:rsidRPr="00B7689C">
        <w:rPr>
          <w:rFonts w:ascii="CenturyGothic" w:eastAsia="Times New Roman" w:hAnsi="CenturyGothic" w:cs="Times New Roman"/>
          <w:b/>
          <w:bCs/>
          <w:color w:val="000000" w:themeColor="text1"/>
          <w:sz w:val="32"/>
          <w:szCs w:val="36"/>
        </w:rPr>
        <w:t xml:space="preserve">Vote </w:t>
      </w:r>
      <w:r w:rsidRPr="00B7689C">
        <w:rPr>
          <w:rFonts w:ascii="CenturyGothic" w:eastAsia="Times New Roman" w:hAnsi="CenturyGothic" w:cs="Times New Roman"/>
          <w:b/>
          <w:bCs/>
          <w:color w:val="000000" w:themeColor="text1"/>
          <w:sz w:val="30"/>
          <w:szCs w:val="36"/>
        </w:rPr>
        <w:t xml:space="preserve">to secure </w:t>
      </w:r>
      <w:r w:rsidR="004C2884" w:rsidRPr="00B7689C">
        <w:rPr>
          <w:rFonts w:ascii="CenturyGothic" w:eastAsia="Times New Roman" w:hAnsi="CenturyGothic" w:cs="Times New Roman"/>
          <w:b/>
          <w:bCs/>
          <w:color w:val="000000" w:themeColor="text1"/>
          <w:sz w:val="30"/>
          <w:szCs w:val="36"/>
        </w:rPr>
        <w:t>River Hills Country Club</w:t>
      </w:r>
      <w:r w:rsidRPr="00B7689C">
        <w:rPr>
          <w:rFonts w:ascii="CenturyGothic" w:eastAsia="Times New Roman" w:hAnsi="CenturyGothic" w:cs="Times New Roman"/>
          <w:b/>
          <w:bCs/>
          <w:color w:val="000000" w:themeColor="text1"/>
          <w:sz w:val="30"/>
          <w:szCs w:val="36"/>
        </w:rPr>
        <w:t>’s future.</w:t>
      </w:r>
    </w:p>
    <w:p w14:paraId="2D32DE0A" w14:textId="522C20FB" w:rsidR="005D6A80" w:rsidRPr="006E16A7" w:rsidRDefault="00154D4B" w:rsidP="00B85E4A">
      <w:pPr>
        <w:jc w:val="center"/>
        <w:rPr>
          <w:rFonts w:ascii="CenturyGothic" w:eastAsia="Times New Roman" w:hAnsi="CenturyGothic" w:cs="Times New Roman"/>
          <w:color w:val="000000" w:themeColor="text1"/>
        </w:rPr>
      </w:pPr>
      <w:r w:rsidRPr="00B7689C">
        <w:rPr>
          <w:rFonts w:ascii="CenturyGothic" w:eastAsia="Times New Roman" w:hAnsi="CenturyGothic" w:cs="Times New Roman"/>
          <w:color w:val="000000" w:themeColor="text1"/>
          <w:sz w:val="26"/>
          <w:szCs w:val="26"/>
        </w:rPr>
        <w:t>Visit</w:t>
      </w:r>
      <w:r w:rsidRPr="006E16A7">
        <w:rPr>
          <w:rFonts w:ascii="CenturyGothic" w:eastAsia="Times New Roman" w:hAnsi="CenturyGothic" w:cs="Times New Roman"/>
          <w:b/>
          <w:bCs/>
          <w:color w:val="000000" w:themeColor="text1"/>
          <w:sz w:val="26"/>
          <w:szCs w:val="26"/>
        </w:rPr>
        <w:t xml:space="preserve"> </w:t>
      </w:r>
      <w:r w:rsidRPr="006E16A7">
        <w:rPr>
          <w:rFonts w:ascii="CenturyGothic" w:eastAsia="Times New Roman" w:hAnsi="CenturyGothic" w:cs="Times New Roman"/>
          <w:color w:val="000000" w:themeColor="text1"/>
        </w:rPr>
        <w:t>www.ConcertGolfPartners.com.</w:t>
      </w:r>
    </w:p>
    <w:sectPr w:rsidR="005D6A80" w:rsidRPr="006E16A7" w:rsidSect="00154D4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E9374F"/>
    <w:multiLevelType w:val="hybridMultilevel"/>
    <w:tmpl w:val="1D28EC3C"/>
    <w:lvl w:ilvl="0" w:tplc="B7F23CE2">
      <w:start w:val="1"/>
      <w:numFmt w:val="bullet"/>
      <w:lvlText w:val="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20147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79"/>
    <w:rsid w:val="00016DD8"/>
    <w:rsid w:val="000949D7"/>
    <w:rsid w:val="000A4AF9"/>
    <w:rsid w:val="000B3A15"/>
    <w:rsid w:val="000E3473"/>
    <w:rsid w:val="00106AF3"/>
    <w:rsid w:val="00154D4B"/>
    <w:rsid w:val="001B3CAB"/>
    <w:rsid w:val="001B76A2"/>
    <w:rsid w:val="001D132A"/>
    <w:rsid w:val="00285BB8"/>
    <w:rsid w:val="00306D83"/>
    <w:rsid w:val="003267B5"/>
    <w:rsid w:val="0033537B"/>
    <w:rsid w:val="00337F46"/>
    <w:rsid w:val="00347896"/>
    <w:rsid w:val="003A5D94"/>
    <w:rsid w:val="00422331"/>
    <w:rsid w:val="00452FF0"/>
    <w:rsid w:val="004546E3"/>
    <w:rsid w:val="0046047D"/>
    <w:rsid w:val="00460600"/>
    <w:rsid w:val="00461E9A"/>
    <w:rsid w:val="004C129F"/>
    <w:rsid w:val="004C2884"/>
    <w:rsid w:val="004E6379"/>
    <w:rsid w:val="004F0070"/>
    <w:rsid w:val="00512215"/>
    <w:rsid w:val="005248AB"/>
    <w:rsid w:val="0054276D"/>
    <w:rsid w:val="00556A5E"/>
    <w:rsid w:val="005643D2"/>
    <w:rsid w:val="005C79D5"/>
    <w:rsid w:val="005D6A80"/>
    <w:rsid w:val="005F5C40"/>
    <w:rsid w:val="006244A6"/>
    <w:rsid w:val="0064778A"/>
    <w:rsid w:val="00662A9A"/>
    <w:rsid w:val="006B5014"/>
    <w:rsid w:val="006E16A7"/>
    <w:rsid w:val="006F018F"/>
    <w:rsid w:val="00716EA0"/>
    <w:rsid w:val="00717C62"/>
    <w:rsid w:val="00790D4A"/>
    <w:rsid w:val="0079643C"/>
    <w:rsid w:val="00801A5E"/>
    <w:rsid w:val="00836094"/>
    <w:rsid w:val="008676B4"/>
    <w:rsid w:val="008E063A"/>
    <w:rsid w:val="008F2E7A"/>
    <w:rsid w:val="00901750"/>
    <w:rsid w:val="009127A0"/>
    <w:rsid w:val="00913C5B"/>
    <w:rsid w:val="00952150"/>
    <w:rsid w:val="009B4FC9"/>
    <w:rsid w:val="009C441D"/>
    <w:rsid w:val="00A31237"/>
    <w:rsid w:val="00A35C19"/>
    <w:rsid w:val="00A46CD5"/>
    <w:rsid w:val="00A84EFE"/>
    <w:rsid w:val="00AD0208"/>
    <w:rsid w:val="00AE127E"/>
    <w:rsid w:val="00AE5612"/>
    <w:rsid w:val="00AF2934"/>
    <w:rsid w:val="00B368FB"/>
    <w:rsid w:val="00B5119D"/>
    <w:rsid w:val="00B701C8"/>
    <w:rsid w:val="00B7689C"/>
    <w:rsid w:val="00B85E4A"/>
    <w:rsid w:val="00B87E0A"/>
    <w:rsid w:val="00BD4950"/>
    <w:rsid w:val="00BD4E38"/>
    <w:rsid w:val="00BF3A34"/>
    <w:rsid w:val="00C0578B"/>
    <w:rsid w:val="00C333CF"/>
    <w:rsid w:val="00CD1A27"/>
    <w:rsid w:val="00CE2280"/>
    <w:rsid w:val="00CF4D14"/>
    <w:rsid w:val="00D2797D"/>
    <w:rsid w:val="00D32B5D"/>
    <w:rsid w:val="00D3507B"/>
    <w:rsid w:val="00DB1065"/>
    <w:rsid w:val="00DD7867"/>
    <w:rsid w:val="00DD7911"/>
    <w:rsid w:val="00DF4C35"/>
    <w:rsid w:val="00E0169D"/>
    <w:rsid w:val="00E05367"/>
    <w:rsid w:val="00E64650"/>
    <w:rsid w:val="00EB431D"/>
    <w:rsid w:val="00ED6152"/>
    <w:rsid w:val="00EE79A1"/>
    <w:rsid w:val="00F01AF4"/>
    <w:rsid w:val="00F05DAB"/>
    <w:rsid w:val="00F124DB"/>
    <w:rsid w:val="00F13F37"/>
    <w:rsid w:val="00F55FCD"/>
    <w:rsid w:val="00F82E1B"/>
    <w:rsid w:val="00F9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58AF4"/>
  <w14:defaultImageDpi w14:val="32767"/>
  <w15:chartTrackingRefBased/>
  <w15:docId w15:val="{BA3233AF-DB56-8244-A0F5-F13DC6383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63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643D2"/>
    <w:rPr>
      <w:b/>
      <w:bCs/>
    </w:rPr>
  </w:style>
  <w:style w:type="table" w:styleId="TableGrid">
    <w:name w:val="Table Grid"/>
    <w:basedOn w:val="TableNormal"/>
    <w:uiPriority w:val="39"/>
    <w:rsid w:val="00564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6A80"/>
    <w:pPr>
      <w:ind w:left="720"/>
      <w:contextualSpacing/>
    </w:pPr>
  </w:style>
  <w:style w:type="paragraph" w:styleId="Revision">
    <w:name w:val="Revision"/>
    <w:hidden/>
    <w:uiPriority w:val="99"/>
    <w:semiHidden/>
    <w:rsid w:val="00717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3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1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0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8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0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2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2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35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5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7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7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8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4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3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8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0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289</Words>
  <Characters>1578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Busby</dc:creator>
  <cp:keywords/>
  <dc:description/>
  <cp:lastModifiedBy>Jordan Peace</cp:lastModifiedBy>
  <cp:revision>2</cp:revision>
  <cp:lastPrinted>2020-04-07T16:04:00Z</cp:lastPrinted>
  <dcterms:created xsi:type="dcterms:W3CDTF">2025-11-01T15:11:00Z</dcterms:created>
  <dcterms:modified xsi:type="dcterms:W3CDTF">2025-11-01T15:11:00Z</dcterms:modified>
</cp:coreProperties>
</file>